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41" w:rsidRPr="00AE347B" w:rsidRDefault="00DC5AB9" w:rsidP="00AE347B">
      <w:pPr>
        <w:jc w:val="both"/>
        <w:rPr>
          <w:rFonts w:eastAsia="Calibri"/>
          <w:sz w:val="28"/>
          <w:szCs w:val="28"/>
          <w:lang w:eastAsia="en-US"/>
        </w:rPr>
      </w:pPr>
      <w:r>
        <w:rPr>
          <w:rFonts w:eastAsia="Calibri"/>
          <w:noProof/>
          <w:sz w:val="28"/>
          <w:szCs w:val="28"/>
        </w:rPr>
        <w:drawing>
          <wp:anchor distT="0" distB="0" distL="114300" distR="114300" simplePos="0" relativeHeight="251658240" behindDoc="1" locked="0" layoutInCell="1" allowOverlap="1">
            <wp:simplePos x="0" y="0"/>
            <wp:positionH relativeFrom="column">
              <wp:posOffset>-643890</wp:posOffset>
            </wp:positionH>
            <wp:positionV relativeFrom="paragraph">
              <wp:posOffset>-293370</wp:posOffset>
            </wp:positionV>
            <wp:extent cx="7470775" cy="10267950"/>
            <wp:effectExtent l="19050" t="0" r="0" b="0"/>
            <wp:wrapTight wrapText="bothSides">
              <wp:wrapPolygon edited="0">
                <wp:start x="-55" y="0"/>
                <wp:lineTo x="-55" y="21560"/>
                <wp:lineTo x="21591" y="21560"/>
                <wp:lineTo x="21591" y="0"/>
                <wp:lineTo x="-55" y="0"/>
              </wp:wrapPolygon>
            </wp:wrapTight>
            <wp:docPr id="2" name="Рисунок 1" descr="C:\Users\МБДОУ ДЕТСКИЙ САД №5\Documents\Scanned Documents\Рисунок (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ДОУ ДЕТСКИЙ САД №5\Documents\Scanned Documents\Рисунок (174).jpg"/>
                    <pic:cNvPicPr>
                      <a:picLocks noChangeAspect="1" noChangeArrowheads="1"/>
                    </pic:cNvPicPr>
                  </pic:nvPicPr>
                  <pic:blipFill>
                    <a:blip r:embed="rId7"/>
                    <a:srcRect/>
                    <a:stretch>
                      <a:fillRect/>
                    </a:stretch>
                  </pic:blipFill>
                  <pic:spPr bwMode="auto">
                    <a:xfrm>
                      <a:off x="0" y="0"/>
                      <a:ext cx="7470775" cy="10267950"/>
                    </a:xfrm>
                    <a:prstGeom prst="rect">
                      <a:avLst/>
                    </a:prstGeom>
                    <a:noFill/>
                    <a:ln w="9525">
                      <a:noFill/>
                      <a:miter lim="800000"/>
                      <a:headEnd/>
                      <a:tailEnd/>
                    </a:ln>
                  </pic:spPr>
                </pic:pic>
              </a:graphicData>
            </a:graphic>
          </wp:anchor>
        </w:drawing>
      </w:r>
    </w:p>
    <w:p w:rsidR="00A3431C" w:rsidRDefault="00A3431C" w:rsidP="00770541">
      <w:pPr>
        <w:rPr>
          <w:b/>
          <w:caps/>
          <w:sz w:val="28"/>
          <w:szCs w:val="28"/>
        </w:rPr>
      </w:pPr>
    </w:p>
    <w:p w:rsidR="00770541" w:rsidRPr="00A3431C" w:rsidRDefault="00770541" w:rsidP="00770541">
      <w:pPr>
        <w:jc w:val="center"/>
        <w:rPr>
          <w:b/>
          <w:caps/>
        </w:rPr>
      </w:pPr>
      <w:r w:rsidRPr="00A3431C">
        <w:rPr>
          <w:b/>
          <w:caps/>
        </w:rPr>
        <w:t>1.Общие положения.</w:t>
      </w:r>
    </w:p>
    <w:p w:rsidR="00770541" w:rsidRPr="00A3431C" w:rsidRDefault="00770541" w:rsidP="00770541">
      <w:pPr>
        <w:jc w:val="center"/>
        <w:rPr>
          <w:b/>
          <w:caps/>
        </w:rPr>
      </w:pPr>
    </w:p>
    <w:p w:rsidR="00770541" w:rsidRPr="00A3431C" w:rsidRDefault="00770541" w:rsidP="00770541">
      <w:pPr>
        <w:ind w:firstLine="426"/>
        <w:jc w:val="both"/>
      </w:pPr>
      <w:r w:rsidRPr="00A3431C">
        <w:t>1.1.Настоящее Положение регулирует порядок предоставления платных образовательных услуг МУНИЦИПАЛЬНЫМ БЮДЖЕТНЫМ ДОШКОЛЬНЫМ ОБРАЗОВАТЕЛЬНЫМ УЧРЕЖДЕНИЕМ ДЕТСКИМ САДОМ № 5 Г. КАМЕНКИ КАМЕНСКОГО РАЙОНА ПЕНЗЕНСКОЙ ОБЛАСТИ (далее по тексту МБДОУ)  в соответствии со ст.101 Федерального закона от 29.12.2012 № 273-ФЗ «Об образовании вРоссийской Федерации», ст.50 Гражданского кодекса РФ, Закона РФ № 2-ФЗ от 19.01.1996 г. «О защите прав потребителей», закона  РФ от 25.12.2008 г. № 273- ФЗ «О противодействии коррупции», закона РФ от 27.07.2006 г. № 152- ФЗ «О персональных данных», Постановления Правительства РФ от 15.08.2013 г. № 706 «Об утверждении правил оказания платных образовательных услуг».</w:t>
      </w:r>
    </w:p>
    <w:p w:rsidR="00770541" w:rsidRPr="00A3431C" w:rsidRDefault="00770541" w:rsidP="00770541">
      <w:pPr>
        <w:pStyle w:val="a4"/>
        <w:ind w:firstLine="426"/>
        <w:rPr>
          <w:szCs w:val="24"/>
        </w:rPr>
      </w:pPr>
      <w:r w:rsidRPr="00A3431C">
        <w:rPr>
          <w:szCs w:val="24"/>
        </w:rPr>
        <w:t>1.2. Настоящее Положение является локальным нормативным актом, регламентирующим деятельность МБДОУ .</w:t>
      </w:r>
    </w:p>
    <w:p w:rsidR="00770541" w:rsidRPr="00A3431C" w:rsidRDefault="00770541" w:rsidP="00770541">
      <w:pPr>
        <w:pStyle w:val="a4"/>
        <w:ind w:firstLine="426"/>
        <w:rPr>
          <w:szCs w:val="24"/>
        </w:rPr>
      </w:pPr>
      <w:r w:rsidRPr="00A3431C">
        <w:rPr>
          <w:szCs w:val="24"/>
        </w:rPr>
        <w:t>1.3. Положение принимается на 2016-2017 учебный год педагогическим советом МБДОУ и утверждается руководителем.</w:t>
      </w:r>
    </w:p>
    <w:p w:rsidR="00770541" w:rsidRPr="00A3431C" w:rsidRDefault="00770541" w:rsidP="00770541">
      <w:pPr>
        <w:ind w:firstLine="426"/>
        <w:jc w:val="both"/>
      </w:pPr>
      <w:r w:rsidRPr="00A3431C">
        <w:t>1.4. После принятия новой редакции Положения предыдущая редакция утрачивает силу.</w:t>
      </w:r>
    </w:p>
    <w:p w:rsidR="00770541" w:rsidRPr="00A3431C" w:rsidRDefault="00770541" w:rsidP="00770541">
      <w:pPr>
        <w:ind w:firstLine="426"/>
        <w:jc w:val="both"/>
      </w:pPr>
      <w:r w:rsidRPr="00A3431C">
        <w:t>1.5.Данная деятельность регулируется законодательной, нормативно - правовой базой Российской Федерации и региональной, локальными внутренними актами МБДОУ, отчетной и финансовой документацией.</w:t>
      </w:r>
    </w:p>
    <w:p w:rsidR="00770541" w:rsidRPr="00A3431C" w:rsidRDefault="00770541" w:rsidP="00770541">
      <w:pPr>
        <w:pStyle w:val="a4"/>
        <w:rPr>
          <w:rStyle w:val="a3"/>
          <w:caps/>
          <w:szCs w:val="24"/>
        </w:rPr>
      </w:pPr>
    </w:p>
    <w:p w:rsidR="00770541" w:rsidRPr="00A3431C" w:rsidRDefault="00770541" w:rsidP="00770541">
      <w:pPr>
        <w:pStyle w:val="a4"/>
        <w:jc w:val="center"/>
        <w:rPr>
          <w:rStyle w:val="a3"/>
          <w:caps/>
          <w:szCs w:val="24"/>
        </w:rPr>
      </w:pPr>
      <w:r w:rsidRPr="00A3431C">
        <w:rPr>
          <w:rStyle w:val="a3"/>
          <w:caps/>
          <w:szCs w:val="24"/>
        </w:rPr>
        <w:t xml:space="preserve">2. Цель деятельности по оказанию </w:t>
      </w:r>
    </w:p>
    <w:p w:rsidR="00770541" w:rsidRPr="00A3431C" w:rsidRDefault="00770541" w:rsidP="00770541">
      <w:pPr>
        <w:pStyle w:val="a4"/>
        <w:jc w:val="center"/>
        <w:rPr>
          <w:rStyle w:val="a3"/>
          <w:caps/>
          <w:szCs w:val="24"/>
        </w:rPr>
      </w:pPr>
      <w:r w:rsidRPr="00A3431C">
        <w:rPr>
          <w:rStyle w:val="a3"/>
          <w:caps/>
          <w:szCs w:val="24"/>
        </w:rPr>
        <w:t>дополнительных  платных услуг.</w:t>
      </w:r>
    </w:p>
    <w:p w:rsidR="00770541" w:rsidRPr="00A3431C" w:rsidRDefault="00770541" w:rsidP="00770541">
      <w:pPr>
        <w:pStyle w:val="a4"/>
        <w:jc w:val="center"/>
        <w:rPr>
          <w:b/>
          <w:bCs/>
          <w:caps/>
          <w:szCs w:val="24"/>
        </w:rPr>
      </w:pPr>
    </w:p>
    <w:p w:rsidR="00770541" w:rsidRPr="00A3431C" w:rsidRDefault="00770541" w:rsidP="00770541">
      <w:pPr>
        <w:pStyle w:val="a4"/>
        <w:ind w:firstLine="426"/>
        <w:rPr>
          <w:szCs w:val="24"/>
        </w:rPr>
      </w:pPr>
      <w:r w:rsidRPr="00A3431C">
        <w:rPr>
          <w:szCs w:val="24"/>
        </w:rPr>
        <w:t xml:space="preserve">2.1. Целью деятельности по оказанию платных образовательных услуг в МБДОУ является: </w:t>
      </w:r>
    </w:p>
    <w:p w:rsidR="00770541" w:rsidRPr="00A3431C" w:rsidRDefault="00770541" w:rsidP="00770541">
      <w:pPr>
        <w:pStyle w:val="a4"/>
        <w:ind w:left="720" w:hanging="294"/>
        <w:rPr>
          <w:szCs w:val="24"/>
        </w:rPr>
      </w:pPr>
      <w:r w:rsidRPr="00A3431C">
        <w:rPr>
          <w:szCs w:val="24"/>
        </w:rPr>
        <w:t>- всестороннее удовлетворение образовательных потребностей населения.</w:t>
      </w:r>
    </w:p>
    <w:p w:rsidR="00770541" w:rsidRPr="00A3431C" w:rsidRDefault="00770541" w:rsidP="00770541">
      <w:pPr>
        <w:pStyle w:val="a4"/>
        <w:rPr>
          <w:szCs w:val="24"/>
        </w:rPr>
      </w:pPr>
    </w:p>
    <w:p w:rsidR="00770541" w:rsidRPr="00A3431C" w:rsidRDefault="00770541" w:rsidP="00770541">
      <w:pPr>
        <w:pStyle w:val="a4"/>
        <w:jc w:val="center"/>
        <w:rPr>
          <w:b/>
          <w:szCs w:val="24"/>
        </w:rPr>
      </w:pPr>
      <w:r w:rsidRPr="00A3431C">
        <w:rPr>
          <w:b/>
          <w:szCs w:val="24"/>
        </w:rPr>
        <w:t xml:space="preserve">3.УСЛОВИЯ </w:t>
      </w:r>
    </w:p>
    <w:p w:rsidR="00770541" w:rsidRPr="00A3431C" w:rsidRDefault="00770541" w:rsidP="00770541">
      <w:pPr>
        <w:pStyle w:val="a4"/>
        <w:jc w:val="center"/>
        <w:rPr>
          <w:b/>
          <w:szCs w:val="24"/>
        </w:rPr>
      </w:pPr>
      <w:r w:rsidRPr="00A3431C">
        <w:rPr>
          <w:b/>
          <w:szCs w:val="24"/>
        </w:rPr>
        <w:t>ПРЕДОСТАВЛЕНИЯ ДОПОЛНИТЕЛЬНЫХ ПЛАТНЫХ УСЛУГ.</w:t>
      </w:r>
    </w:p>
    <w:p w:rsidR="00770541" w:rsidRPr="00A3431C" w:rsidRDefault="00770541" w:rsidP="00770541">
      <w:pPr>
        <w:pStyle w:val="a4"/>
        <w:jc w:val="center"/>
        <w:rPr>
          <w:b/>
          <w:szCs w:val="24"/>
        </w:rPr>
      </w:pPr>
    </w:p>
    <w:p w:rsidR="00770541" w:rsidRPr="00A3431C" w:rsidRDefault="00770541" w:rsidP="00770541">
      <w:pPr>
        <w:pStyle w:val="ConsPlusNormal"/>
        <w:ind w:firstLine="425"/>
        <w:jc w:val="both"/>
        <w:rPr>
          <w:rFonts w:ascii="Times New Roman" w:hAnsi="Times New Roman" w:cs="Times New Roman"/>
          <w:sz w:val="24"/>
          <w:szCs w:val="24"/>
        </w:rPr>
      </w:pPr>
      <w:r w:rsidRPr="00A3431C">
        <w:rPr>
          <w:rFonts w:ascii="Times New Roman" w:hAnsi="Times New Roman" w:cs="Times New Roman"/>
          <w:sz w:val="24"/>
          <w:szCs w:val="24"/>
        </w:rPr>
        <w:t xml:space="preserve">3.1. МБДОУ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за рамками соответствующих образовательных программ на основании ст. 101 Федерального  закона от 29.12.2012 № 273-ФЗ «Об образовании в Российской Федерации» и Устава МБДОУ, лицензии и свидетельства о государственной аккредитации. </w:t>
      </w:r>
    </w:p>
    <w:p w:rsidR="00770541" w:rsidRPr="00A3431C" w:rsidRDefault="00770541" w:rsidP="00770541">
      <w:pPr>
        <w:pStyle w:val="a4"/>
        <w:ind w:firstLine="426"/>
        <w:rPr>
          <w:szCs w:val="24"/>
        </w:rPr>
      </w:pPr>
      <w:r w:rsidRPr="00A3431C">
        <w:rPr>
          <w:szCs w:val="24"/>
        </w:rPr>
        <w:t>3.2.Платные</w:t>
      </w:r>
      <w:r w:rsidR="00A3431C" w:rsidRPr="00A3431C">
        <w:rPr>
          <w:szCs w:val="24"/>
        </w:rPr>
        <w:t xml:space="preserve"> </w:t>
      </w:r>
      <w:r w:rsidRPr="00A3431C">
        <w:rPr>
          <w:szCs w:val="24"/>
        </w:rPr>
        <w:t>образовательные услуги</w:t>
      </w:r>
      <w:r w:rsidR="00A3431C" w:rsidRPr="00A3431C">
        <w:rPr>
          <w:szCs w:val="24"/>
        </w:rPr>
        <w:t xml:space="preserve"> </w:t>
      </w:r>
      <w:r w:rsidRPr="00A3431C">
        <w:rPr>
          <w:szCs w:val="24"/>
        </w:rPr>
        <w:t>оказываются</w:t>
      </w:r>
      <w:r w:rsidR="00A3431C" w:rsidRPr="00A3431C">
        <w:rPr>
          <w:szCs w:val="24"/>
        </w:rPr>
        <w:t xml:space="preserve"> </w:t>
      </w:r>
      <w:r w:rsidRPr="00A3431C">
        <w:rPr>
          <w:szCs w:val="24"/>
        </w:rPr>
        <w:t>детям исключительно на добровольной основе родителей (законных представителей).</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3.3.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70541" w:rsidRPr="00A3431C" w:rsidRDefault="00770541" w:rsidP="00770541">
      <w:pPr>
        <w:ind w:firstLine="426"/>
        <w:jc w:val="both"/>
      </w:pPr>
      <w:r w:rsidRPr="00A3431C">
        <w:t>3.4. МБДОУ предоставляет платные образовательные услуги детям, посещающим МБДОУ,  детям из социума на основании приказа по МБДОУ с указанием в нем перечня услуг.</w:t>
      </w:r>
    </w:p>
    <w:p w:rsidR="00770541" w:rsidRPr="00A3431C" w:rsidRDefault="00770541" w:rsidP="00770541">
      <w:pPr>
        <w:pStyle w:val="a4"/>
        <w:ind w:firstLine="426"/>
        <w:rPr>
          <w:szCs w:val="24"/>
        </w:rPr>
      </w:pPr>
      <w:r w:rsidRPr="00A3431C">
        <w:rPr>
          <w:szCs w:val="24"/>
        </w:rPr>
        <w:t>3.5. Деятельность по оказанию платных образовательных услуг осуществляется только на основании договорас родителями (законными представителями) воспитанников на оказание платных образовательных услуг, который составляется на основе закона РФ «О защите прав потребителей» и Приказа МО РФ от 10.07.03г. №2994 «Об утверждении примерной формы договора об оказании платных образовательных услуг в сфере образования».  Договор заполняется в начале учебного года.</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3.6. Договор заключается в простой письменной форме и содержит следующие сведения:</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 xml:space="preserve">а) полное наименование исполнителя; </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б) место нахождения исполнителя;</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lastRenderedPageBreak/>
        <w:t>в) фамилия, имя, отчество заказчика, телефон заказчика;</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г) место жительства заказчика;</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е) фамилия, имя, отчество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ж) права, обязанности и ответственность исполнителя, заказчика и обучающегося;</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з) полная стоимость образовательных услуг, порядок их оплаты;</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л) форма обучения;</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м) сроки освоения образовательной программы (продолжительность обучения);</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н) порядок изменения и расторжения договора;</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о) другие необходимые сведения, связанные со спецификой оказываемых платных образовательных услуг.</w:t>
      </w:r>
    </w:p>
    <w:p w:rsidR="00770541" w:rsidRPr="00A3431C" w:rsidRDefault="00770541" w:rsidP="00770541">
      <w:pPr>
        <w:pStyle w:val="ConsPlusNormal"/>
        <w:ind w:firstLine="425"/>
        <w:jc w:val="both"/>
        <w:rPr>
          <w:rFonts w:ascii="Times New Roman" w:hAnsi="Times New Roman" w:cs="Times New Roman"/>
          <w:sz w:val="24"/>
          <w:szCs w:val="24"/>
        </w:rPr>
      </w:pPr>
      <w:r w:rsidRPr="00A3431C">
        <w:rPr>
          <w:rFonts w:ascii="Times New Roman" w:hAnsi="Times New Roman" w:cs="Times New Roman"/>
          <w:sz w:val="24"/>
          <w:szCs w:val="24"/>
        </w:rPr>
        <w:t>3.7.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70541" w:rsidRPr="00A3431C" w:rsidRDefault="00770541" w:rsidP="00770541">
      <w:pPr>
        <w:pStyle w:val="ConsPlusNormal"/>
        <w:ind w:firstLine="540"/>
        <w:jc w:val="both"/>
        <w:rPr>
          <w:rFonts w:ascii="Times New Roman" w:hAnsi="Times New Roman" w:cs="Times New Roman"/>
          <w:sz w:val="24"/>
          <w:szCs w:val="24"/>
        </w:rPr>
      </w:pP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3.8. Сведения, указанные в договоре, должны соответствовать информации, размещенной на официальном сайте МБДОУ в информационно-телекоммуникационной сети "Интернет" на дату заключения договора.</w:t>
      </w:r>
    </w:p>
    <w:p w:rsidR="00770541" w:rsidRPr="00A3431C" w:rsidRDefault="00770541" w:rsidP="00770541">
      <w:pPr>
        <w:pStyle w:val="a4"/>
        <w:ind w:firstLine="426"/>
        <w:rPr>
          <w:szCs w:val="24"/>
        </w:rPr>
      </w:pPr>
      <w:r w:rsidRPr="00A3431C">
        <w:rPr>
          <w:szCs w:val="24"/>
        </w:rPr>
        <w:t xml:space="preserve">3.9. МБДОУ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770541" w:rsidRPr="00A3431C" w:rsidRDefault="00770541" w:rsidP="00770541">
      <w:pPr>
        <w:pStyle w:val="a4"/>
        <w:ind w:firstLine="426"/>
        <w:rPr>
          <w:szCs w:val="24"/>
        </w:rPr>
      </w:pPr>
      <w:r w:rsidRPr="00A3431C">
        <w:rPr>
          <w:szCs w:val="24"/>
        </w:rPr>
        <w:t xml:space="preserve">- перечень документов, предоставляющих право на оказание платных образовательных услуг и регламентирующих этот вид деятельности; </w:t>
      </w:r>
    </w:p>
    <w:p w:rsidR="00770541" w:rsidRPr="00A3431C" w:rsidRDefault="00770541" w:rsidP="00770541">
      <w:pPr>
        <w:pStyle w:val="a4"/>
        <w:ind w:firstLine="426"/>
        <w:rPr>
          <w:szCs w:val="24"/>
        </w:rPr>
      </w:pPr>
      <w:r w:rsidRPr="00A3431C">
        <w:rPr>
          <w:szCs w:val="24"/>
        </w:rPr>
        <w:t xml:space="preserve">- сведения о должностных лицах МБДОУ, ответственных за оказание платных образовательных услуг и о педагогических работниках, принимающих участие в оказании платных образовательных услуг; </w:t>
      </w:r>
    </w:p>
    <w:p w:rsidR="00770541" w:rsidRPr="00A3431C" w:rsidRDefault="00770541" w:rsidP="00770541">
      <w:pPr>
        <w:pStyle w:val="a4"/>
        <w:ind w:firstLine="426"/>
        <w:rPr>
          <w:szCs w:val="24"/>
        </w:rPr>
      </w:pPr>
      <w:r w:rsidRPr="00A3431C">
        <w:rPr>
          <w:szCs w:val="24"/>
        </w:rPr>
        <w:t xml:space="preserve">- перечень платных образовательных услуг с указанием их стоимости по договору; </w:t>
      </w:r>
    </w:p>
    <w:p w:rsidR="00770541" w:rsidRPr="00A3431C" w:rsidRDefault="00770541" w:rsidP="00770541">
      <w:pPr>
        <w:pStyle w:val="a4"/>
        <w:ind w:firstLine="426"/>
        <w:rPr>
          <w:szCs w:val="24"/>
        </w:rPr>
      </w:pPr>
      <w:r w:rsidRPr="00A3431C">
        <w:rPr>
          <w:szCs w:val="24"/>
        </w:rPr>
        <w:t xml:space="preserve">- график проведения занятий в порядке оказания платных образовательных услуг; </w:t>
      </w:r>
    </w:p>
    <w:p w:rsidR="00770541" w:rsidRPr="00A3431C" w:rsidRDefault="00770541" w:rsidP="00770541">
      <w:pPr>
        <w:pStyle w:val="a4"/>
        <w:ind w:firstLine="426"/>
        <w:rPr>
          <w:szCs w:val="24"/>
        </w:rPr>
      </w:pPr>
      <w:r w:rsidRPr="00A3431C">
        <w:rPr>
          <w:szCs w:val="24"/>
        </w:rPr>
        <w:t xml:space="preserve">- порядок оказания платных образовательных услуг и условия их оплаты. </w:t>
      </w:r>
    </w:p>
    <w:p w:rsidR="00770541" w:rsidRPr="00A3431C" w:rsidRDefault="00770541" w:rsidP="00770541">
      <w:pPr>
        <w:pStyle w:val="ConsPlusNormal"/>
        <w:ind w:firstLine="426"/>
        <w:jc w:val="both"/>
        <w:rPr>
          <w:rFonts w:ascii="Times New Roman" w:hAnsi="Times New Roman" w:cs="Times New Roman"/>
          <w:sz w:val="24"/>
          <w:szCs w:val="24"/>
        </w:rPr>
      </w:pPr>
      <w:bookmarkStart w:id="0" w:name="P54"/>
      <w:bookmarkEnd w:id="0"/>
      <w:r w:rsidRPr="00A3431C">
        <w:rPr>
          <w:rFonts w:ascii="Times New Roman" w:hAnsi="Times New Roman" w:cs="Times New Roman"/>
          <w:sz w:val="24"/>
          <w:szCs w:val="24"/>
        </w:rPr>
        <w:t xml:space="preserve">3.10. МБДОУ обязано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8" w:history="1">
        <w:r w:rsidRPr="00A3431C">
          <w:rPr>
            <w:rFonts w:ascii="Times New Roman" w:hAnsi="Times New Roman" w:cs="Times New Roman"/>
            <w:sz w:val="24"/>
            <w:szCs w:val="24"/>
          </w:rPr>
          <w:t>законом</w:t>
        </w:r>
      </w:hyperlink>
      <w:r w:rsidRPr="00A3431C">
        <w:rPr>
          <w:rFonts w:ascii="Times New Roman" w:hAnsi="Times New Roman" w:cs="Times New Roman"/>
          <w:sz w:val="24"/>
          <w:szCs w:val="24"/>
        </w:rPr>
        <w:t xml:space="preserve"> "Об образовании в Российской Федерации".</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3.11. Информация предоставляется МБДОУ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70541" w:rsidRPr="00A3431C" w:rsidRDefault="00770541" w:rsidP="00770541">
      <w:pPr>
        <w:pStyle w:val="a4"/>
        <w:ind w:firstLine="426"/>
        <w:rPr>
          <w:szCs w:val="24"/>
        </w:rPr>
      </w:pPr>
      <w:r w:rsidRPr="00A3431C">
        <w:rPr>
          <w:szCs w:val="24"/>
        </w:rPr>
        <w:t xml:space="preserve">3.12. По первому требованию родителей (законных представителей) воспитанников руководителем МБДОУ должны быть предоставлены: </w:t>
      </w:r>
    </w:p>
    <w:p w:rsidR="00770541" w:rsidRPr="00A3431C" w:rsidRDefault="00770541" w:rsidP="00770541">
      <w:pPr>
        <w:pStyle w:val="a4"/>
        <w:ind w:firstLine="426"/>
        <w:rPr>
          <w:szCs w:val="24"/>
        </w:rPr>
      </w:pPr>
      <w:r w:rsidRPr="00A3431C">
        <w:rPr>
          <w:szCs w:val="24"/>
        </w:rPr>
        <w:t xml:space="preserve">- Закон о защите прав потребителей; </w:t>
      </w:r>
    </w:p>
    <w:p w:rsidR="00770541" w:rsidRPr="00A3431C" w:rsidRDefault="00770541" w:rsidP="00770541">
      <w:pPr>
        <w:pStyle w:val="a4"/>
        <w:ind w:firstLine="426"/>
        <w:rPr>
          <w:szCs w:val="24"/>
        </w:rPr>
      </w:pPr>
      <w:r w:rsidRPr="00A3431C">
        <w:rPr>
          <w:szCs w:val="24"/>
        </w:rPr>
        <w:t xml:space="preserve">- УставМБДОУ; </w:t>
      </w:r>
    </w:p>
    <w:p w:rsidR="00770541" w:rsidRPr="00A3431C" w:rsidRDefault="00770541" w:rsidP="00770541">
      <w:pPr>
        <w:pStyle w:val="a4"/>
        <w:ind w:firstLine="426"/>
        <w:rPr>
          <w:szCs w:val="24"/>
        </w:rPr>
      </w:pPr>
      <w:r w:rsidRPr="00A3431C">
        <w:rPr>
          <w:szCs w:val="24"/>
        </w:rPr>
        <w:t xml:space="preserve">- нормативно-правовые акты, регламентирующие деятельность по оказанию   платных образовательных услуг; </w:t>
      </w:r>
    </w:p>
    <w:p w:rsidR="00770541" w:rsidRPr="00A3431C" w:rsidRDefault="00770541" w:rsidP="00770541">
      <w:pPr>
        <w:pStyle w:val="a4"/>
        <w:ind w:firstLine="426"/>
        <w:jc w:val="left"/>
        <w:rPr>
          <w:szCs w:val="24"/>
        </w:rPr>
      </w:pPr>
      <w:r w:rsidRPr="00A3431C">
        <w:rPr>
          <w:szCs w:val="24"/>
        </w:rPr>
        <w:t xml:space="preserve">- лицензия на право ведения образовательной деятельности; </w:t>
      </w:r>
    </w:p>
    <w:p w:rsidR="00770541" w:rsidRPr="00A3431C" w:rsidRDefault="00770541" w:rsidP="00770541">
      <w:pPr>
        <w:pStyle w:val="a4"/>
        <w:ind w:firstLine="426"/>
        <w:jc w:val="left"/>
        <w:rPr>
          <w:szCs w:val="24"/>
        </w:rPr>
      </w:pPr>
      <w:r w:rsidRPr="00A3431C">
        <w:rPr>
          <w:szCs w:val="24"/>
        </w:rPr>
        <w:lastRenderedPageBreak/>
        <w:t>- свидетельство о государственной аккредитации;</w:t>
      </w:r>
    </w:p>
    <w:p w:rsidR="00770541" w:rsidRPr="00A3431C" w:rsidRDefault="00770541" w:rsidP="00770541">
      <w:pPr>
        <w:pStyle w:val="a4"/>
        <w:ind w:firstLine="426"/>
        <w:jc w:val="left"/>
        <w:rPr>
          <w:szCs w:val="24"/>
        </w:rPr>
      </w:pPr>
      <w:r w:rsidRPr="00A3431C">
        <w:rPr>
          <w:szCs w:val="24"/>
        </w:rPr>
        <w:t>- настоящее Положение;</w:t>
      </w:r>
    </w:p>
    <w:p w:rsidR="00770541" w:rsidRPr="00A3431C" w:rsidRDefault="00770541" w:rsidP="00770541">
      <w:pPr>
        <w:pStyle w:val="a4"/>
        <w:ind w:firstLine="426"/>
        <w:rPr>
          <w:szCs w:val="24"/>
        </w:rPr>
      </w:pPr>
      <w:r w:rsidRPr="00A3431C">
        <w:rPr>
          <w:szCs w:val="24"/>
        </w:rPr>
        <w:t xml:space="preserve">- другие документы, регламентирующие образовательную деятельность; </w:t>
      </w:r>
    </w:p>
    <w:p w:rsidR="00770541" w:rsidRPr="00A3431C" w:rsidRDefault="00770541" w:rsidP="00770541">
      <w:pPr>
        <w:pStyle w:val="a4"/>
        <w:ind w:firstLine="426"/>
        <w:jc w:val="left"/>
        <w:rPr>
          <w:szCs w:val="24"/>
        </w:rPr>
      </w:pPr>
      <w:r w:rsidRPr="00A3431C">
        <w:rPr>
          <w:szCs w:val="24"/>
        </w:rPr>
        <w:t xml:space="preserve">- адреса и телефоны Учредителей; </w:t>
      </w:r>
    </w:p>
    <w:p w:rsidR="00770541" w:rsidRPr="00A3431C" w:rsidRDefault="00770541" w:rsidP="00770541">
      <w:pPr>
        <w:pStyle w:val="a4"/>
        <w:ind w:firstLine="426"/>
        <w:jc w:val="left"/>
        <w:rPr>
          <w:szCs w:val="24"/>
        </w:rPr>
      </w:pPr>
      <w:r w:rsidRPr="00A3431C">
        <w:rPr>
          <w:szCs w:val="24"/>
        </w:rPr>
        <w:t xml:space="preserve">- образцы договоров с родителями (законными представителями); </w:t>
      </w:r>
    </w:p>
    <w:p w:rsidR="00770541" w:rsidRPr="00A3431C" w:rsidRDefault="00770541" w:rsidP="00770541">
      <w:pPr>
        <w:pStyle w:val="a4"/>
        <w:ind w:firstLine="426"/>
        <w:rPr>
          <w:szCs w:val="24"/>
        </w:rPr>
      </w:pPr>
      <w:r w:rsidRPr="00A3431C">
        <w:rPr>
          <w:szCs w:val="24"/>
        </w:rPr>
        <w:t xml:space="preserve">- сведения, относящиеся к договору, порядку предоставления и оплаты платной услуги. </w:t>
      </w:r>
    </w:p>
    <w:p w:rsidR="00770541" w:rsidRPr="00A3431C" w:rsidRDefault="00770541" w:rsidP="00770541">
      <w:pPr>
        <w:pStyle w:val="a4"/>
        <w:ind w:firstLine="426"/>
        <w:rPr>
          <w:szCs w:val="24"/>
        </w:rPr>
      </w:pPr>
      <w:r w:rsidRPr="00A3431C">
        <w:rPr>
          <w:szCs w:val="24"/>
        </w:rPr>
        <w:t xml:space="preserve">3.13. Оказание платных образовательных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 </w:t>
      </w:r>
    </w:p>
    <w:p w:rsidR="00770541" w:rsidRPr="00A3431C" w:rsidRDefault="00770541" w:rsidP="00770541">
      <w:pPr>
        <w:pStyle w:val="a4"/>
        <w:ind w:firstLine="426"/>
        <w:rPr>
          <w:szCs w:val="24"/>
        </w:rPr>
      </w:pPr>
      <w:r w:rsidRPr="00A3431C">
        <w:rPr>
          <w:szCs w:val="24"/>
        </w:rPr>
        <w:t>3.14. Оплата платных образовательных услуг производится в сроки, указанные в договоре.</w:t>
      </w:r>
    </w:p>
    <w:p w:rsidR="00770541" w:rsidRPr="00A3431C" w:rsidRDefault="00770541" w:rsidP="00770541">
      <w:pPr>
        <w:pStyle w:val="a4"/>
        <w:ind w:firstLine="426"/>
        <w:rPr>
          <w:szCs w:val="24"/>
        </w:rPr>
      </w:pPr>
    </w:p>
    <w:p w:rsidR="00770541" w:rsidRPr="00A3431C" w:rsidRDefault="00770541" w:rsidP="00770541">
      <w:pPr>
        <w:pStyle w:val="a4"/>
        <w:rPr>
          <w:rStyle w:val="a3"/>
          <w:caps/>
          <w:szCs w:val="24"/>
        </w:rPr>
      </w:pPr>
    </w:p>
    <w:p w:rsidR="00770541" w:rsidRPr="00A3431C" w:rsidRDefault="00770541" w:rsidP="00770541">
      <w:pPr>
        <w:pStyle w:val="a4"/>
        <w:jc w:val="center"/>
        <w:rPr>
          <w:rStyle w:val="a3"/>
          <w:caps/>
          <w:szCs w:val="24"/>
        </w:rPr>
      </w:pPr>
      <w:r w:rsidRPr="00A3431C">
        <w:rPr>
          <w:rStyle w:val="a3"/>
          <w:caps/>
          <w:szCs w:val="24"/>
        </w:rPr>
        <w:t>4. Виды платных  образовательных услуг.</w:t>
      </w:r>
    </w:p>
    <w:p w:rsidR="00770541" w:rsidRPr="00A3431C" w:rsidRDefault="00770541" w:rsidP="00770541">
      <w:pPr>
        <w:pStyle w:val="a4"/>
        <w:jc w:val="center"/>
        <w:rPr>
          <w:b/>
          <w:bCs/>
          <w:caps/>
          <w:szCs w:val="24"/>
        </w:rPr>
      </w:pPr>
    </w:p>
    <w:p w:rsidR="00770541" w:rsidRPr="00A3431C" w:rsidRDefault="00770541" w:rsidP="00770541">
      <w:pPr>
        <w:pStyle w:val="a4"/>
        <w:ind w:firstLine="426"/>
        <w:rPr>
          <w:szCs w:val="24"/>
        </w:rPr>
      </w:pPr>
      <w:r w:rsidRPr="00A3431C">
        <w:rPr>
          <w:szCs w:val="24"/>
        </w:rPr>
        <w:t xml:space="preserve">4.1. МБДОУ оказывает следующие платныеобразовательные услуги: </w:t>
      </w:r>
    </w:p>
    <w:p w:rsidR="00770541" w:rsidRPr="00A3431C" w:rsidRDefault="00770541" w:rsidP="00770541">
      <w:pPr>
        <w:pStyle w:val="a4"/>
        <w:ind w:firstLine="426"/>
        <w:rPr>
          <w:szCs w:val="24"/>
        </w:rPr>
      </w:pPr>
      <w:r w:rsidRPr="00A3431C">
        <w:rPr>
          <w:szCs w:val="24"/>
        </w:rPr>
        <w:t>-  занятия с обучающимися углубленным изучением предметов;</w:t>
      </w:r>
    </w:p>
    <w:p w:rsidR="00770541" w:rsidRPr="00A3431C" w:rsidRDefault="00770541" w:rsidP="00770541">
      <w:pPr>
        <w:pStyle w:val="a4"/>
        <w:ind w:firstLine="426"/>
        <w:rPr>
          <w:szCs w:val="24"/>
        </w:rPr>
      </w:pPr>
      <w:r w:rsidRPr="00A3431C">
        <w:rPr>
          <w:szCs w:val="24"/>
        </w:rPr>
        <w:t>- другие услуги, не предусмотренные соответствующими образовательными программами и Федеральным государственным образовательным стандартом дошкольного образования.</w:t>
      </w:r>
    </w:p>
    <w:p w:rsidR="00770541" w:rsidRPr="00A3431C" w:rsidRDefault="00770541" w:rsidP="00770541">
      <w:pPr>
        <w:pStyle w:val="a4"/>
        <w:ind w:firstLine="426"/>
        <w:rPr>
          <w:szCs w:val="24"/>
        </w:rPr>
      </w:pPr>
      <w:r w:rsidRPr="00A3431C">
        <w:rPr>
          <w:szCs w:val="24"/>
        </w:rPr>
        <w:t xml:space="preserve">4.2. Перечень платных образовательных услуг на учебный год согласовывается с педагогическим советом МБДОУ и утверждается приказом руководителя с учетом спроса на конкретные виды услуг и анализа возможностей МБДОУ по оказанию пользующихся спросом видов услуг. </w:t>
      </w:r>
    </w:p>
    <w:p w:rsidR="00770541" w:rsidRPr="00A3431C" w:rsidRDefault="00770541" w:rsidP="00770541">
      <w:pPr>
        <w:pStyle w:val="a4"/>
        <w:ind w:firstLine="426"/>
        <w:rPr>
          <w:szCs w:val="24"/>
        </w:rPr>
      </w:pPr>
      <w:r w:rsidRPr="00A3431C">
        <w:rPr>
          <w:szCs w:val="24"/>
        </w:rPr>
        <w:t xml:space="preserve">4.3. В случае изменения видов оказываемых  платных образовательных услуг в течение учебного года их перечень подлежит  повторному утверждению. </w:t>
      </w:r>
    </w:p>
    <w:p w:rsidR="00770541" w:rsidRPr="00A3431C" w:rsidRDefault="00770541" w:rsidP="00770541">
      <w:pPr>
        <w:jc w:val="both"/>
        <w:rPr>
          <w:rStyle w:val="a3"/>
          <w:caps/>
        </w:rPr>
      </w:pPr>
    </w:p>
    <w:p w:rsidR="00770541" w:rsidRPr="00A3431C" w:rsidRDefault="00770541" w:rsidP="00770541">
      <w:pPr>
        <w:tabs>
          <w:tab w:val="num" w:pos="900"/>
        </w:tabs>
        <w:ind w:firstLine="567"/>
        <w:jc w:val="both"/>
      </w:pPr>
      <w:r w:rsidRPr="00A3431C">
        <w:t>Во время проведения занятий по всем платным образовательным услугам используется компьютерная техника, мультимедийное оборудование, звуковая аппаратура, аудио и видеозаписи, наглядные дидактические материалы, учебные пособия, канцелярские товары, раздаточный материал, физкультурное оборудование.</w:t>
      </w:r>
    </w:p>
    <w:p w:rsidR="00770541" w:rsidRPr="00A3431C" w:rsidRDefault="00770541" w:rsidP="00770541">
      <w:pPr>
        <w:jc w:val="both"/>
        <w:rPr>
          <w:rStyle w:val="a3"/>
          <w:caps/>
        </w:rPr>
      </w:pPr>
    </w:p>
    <w:p w:rsidR="00770541" w:rsidRPr="00A3431C" w:rsidRDefault="00770541" w:rsidP="00770541">
      <w:pPr>
        <w:jc w:val="center"/>
        <w:rPr>
          <w:rStyle w:val="a3"/>
          <w:caps/>
        </w:rPr>
      </w:pPr>
      <w:r w:rsidRPr="00A3431C">
        <w:rPr>
          <w:rStyle w:val="a3"/>
          <w:caps/>
        </w:rPr>
        <w:t>5. Порядок осуществления деятельности по оказаниюплатных ОБРАЗОВАТЕЛЬНЫХ услуг.</w:t>
      </w:r>
    </w:p>
    <w:p w:rsidR="00770541" w:rsidRPr="00A3431C" w:rsidRDefault="00770541" w:rsidP="00770541">
      <w:pPr>
        <w:jc w:val="center"/>
        <w:rPr>
          <w:u w:val="single"/>
        </w:rPr>
      </w:pPr>
    </w:p>
    <w:p w:rsidR="00770541" w:rsidRPr="00A3431C" w:rsidRDefault="00770541" w:rsidP="00770541">
      <w:pPr>
        <w:pStyle w:val="a4"/>
        <w:ind w:firstLine="425"/>
        <w:rPr>
          <w:szCs w:val="24"/>
        </w:rPr>
      </w:pPr>
      <w:r w:rsidRPr="00A3431C">
        <w:rPr>
          <w:szCs w:val="24"/>
        </w:rPr>
        <w:t xml:space="preserve">5.1. Планирование деятельности по оказанию платных образовательных услуг осуществляется на следующий учебный год с учетом запросов и потребностей родителей и возможностей МБДОУ. </w:t>
      </w:r>
    </w:p>
    <w:p w:rsidR="00770541" w:rsidRPr="00A3431C" w:rsidRDefault="00770541" w:rsidP="00770541">
      <w:pPr>
        <w:pStyle w:val="a4"/>
        <w:ind w:firstLine="426"/>
        <w:rPr>
          <w:szCs w:val="24"/>
        </w:rPr>
      </w:pPr>
      <w:r w:rsidRPr="00A3431C">
        <w:rPr>
          <w:szCs w:val="24"/>
        </w:rPr>
        <w:t>5.2. Деятельность по оказанию платных образовательных услуг в МБДОУ осуществляют: заведующий, заместитель заведующего по воспитательной и методической работе, бухгалтер, воспитатели и специалисты.</w:t>
      </w:r>
    </w:p>
    <w:p w:rsidR="00770541" w:rsidRPr="00A3431C" w:rsidRDefault="00770541" w:rsidP="00770541">
      <w:pPr>
        <w:pStyle w:val="a4"/>
        <w:ind w:firstLine="426"/>
        <w:rPr>
          <w:szCs w:val="24"/>
        </w:rPr>
      </w:pPr>
      <w:r w:rsidRPr="00A3431C">
        <w:rPr>
          <w:szCs w:val="24"/>
        </w:rPr>
        <w:t xml:space="preserve">5.3. Педагогический совет МБДОУ согласовывает перечень оказываемых платных образовательных услуг для последующего его утверждения руководителем. </w:t>
      </w:r>
    </w:p>
    <w:p w:rsidR="00770541" w:rsidRPr="00A3431C" w:rsidRDefault="00770541" w:rsidP="00770541">
      <w:pPr>
        <w:ind w:firstLine="426"/>
        <w:jc w:val="both"/>
      </w:pPr>
      <w:r w:rsidRPr="00A3431C">
        <w:t>5.4. Приказом заведующего МБДОУ назначаются ответственные за организацию платных образовательных услуг, и определяется круг их обязанностей.</w:t>
      </w:r>
    </w:p>
    <w:p w:rsidR="00770541" w:rsidRPr="00A3431C" w:rsidRDefault="00770541" w:rsidP="00770541">
      <w:pPr>
        <w:ind w:firstLine="426"/>
        <w:jc w:val="both"/>
      </w:pPr>
      <w:r w:rsidRPr="00A3431C">
        <w:t>5.5.Для оказания платных образовательных услуг в МБДОУ создаются необходимые условия в соответствии с действующими  санитарными правилами и нормами  (СанПиН), требованиями по охране труда  исполнителей и безопасности здоровья потребителей услуг.</w:t>
      </w:r>
    </w:p>
    <w:p w:rsidR="00770541" w:rsidRPr="00A3431C" w:rsidRDefault="00770541" w:rsidP="00770541">
      <w:pPr>
        <w:pStyle w:val="a4"/>
        <w:ind w:firstLine="426"/>
        <w:rPr>
          <w:szCs w:val="24"/>
        </w:rPr>
      </w:pPr>
      <w:r w:rsidRPr="00A3431C">
        <w:rPr>
          <w:szCs w:val="24"/>
        </w:rPr>
        <w:t>5.6. Руководитель  МБДОУ:</w:t>
      </w:r>
    </w:p>
    <w:p w:rsidR="00770541" w:rsidRPr="00A3431C" w:rsidRDefault="00770541" w:rsidP="00770541">
      <w:pPr>
        <w:pStyle w:val="a4"/>
        <w:ind w:firstLine="426"/>
        <w:rPr>
          <w:szCs w:val="24"/>
        </w:rPr>
      </w:pPr>
      <w:r w:rsidRPr="00A3431C">
        <w:rPr>
          <w:szCs w:val="24"/>
        </w:rPr>
        <w:t>- заключает индивидуальные договоры с родителями (законными представителями) воспитанников на оказание платных образовательных услуг.</w:t>
      </w:r>
    </w:p>
    <w:p w:rsidR="00770541" w:rsidRPr="00A3431C" w:rsidRDefault="00770541" w:rsidP="00770541">
      <w:pPr>
        <w:pStyle w:val="a4"/>
        <w:ind w:firstLine="426"/>
        <w:rPr>
          <w:szCs w:val="24"/>
        </w:rPr>
      </w:pPr>
      <w:r w:rsidRPr="00A3431C">
        <w:rPr>
          <w:szCs w:val="24"/>
        </w:rPr>
        <w:t>5.7. Учебные занятия в порядке оказания платных образовательных услуг проводятся во вторую половину дня за пределами рабочего времени специалистов, согласно графика, отражающего время и место проведения занятий.</w:t>
      </w:r>
    </w:p>
    <w:p w:rsidR="00770541" w:rsidRPr="00A3431C" w:rsidRDefault="00770541" w:rsidP="00770541">
      <w:pPr>
        <w:ind w:firstLine="426"/>
        <w:jc w:val="both"/>
      </w:pPr>
      <w:r w:rsidRPr="00A3431C">
        <w:t xml:space="preserve">5.8. Учебные занятия  в порядке оказания платных образовательных услуг начинаются с 15 сентября 2016 года и заканчиваются 31 мая 2017 года. Наполняемость групп не превышает 12 </w:t>
      </w:r>
      <w:r w:rsidRPr="00A3431C">
        <w:lastRenderedPageBreak/>
        <w:t>детей дошкольного возраста. Продолжительность занятий устанавливается от 25 до 30 минут в зависимости от возраста детей.</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5.9. МБДОУ обязан обеспечить заказчику оказание платных образовательных услуг в полном объеме в соответствии с образовательными программами и условиями договора.</w:t>
      </w:r>
    </w:p>
    <w:p w:rsidR="00770541" w:rsidRPr="00A3431C" w:rsidRDefault="00770541" w:rsidP="00770541">
      <w:pPr>
        <w:ind w:firstLine="426"/>
        <w:jc w:val="both"/>
      </w:pPr>
      <w:r w:rsidRPr="00A3431C">
        <w:t>5.10.Для реализации платных образовательных услуг  привлекаются  квалифицированные специалисты МБДОУ. Руководитель  должен организовать для них:</w:t>
      </w:r>
    </w:p>
    <w:p w:rsidR="00770541" w:rsidRPr="00A3431C" w:rsidRDefault="00770541" w:rsidP="00770541">
      <w:pPr>
        <w:numPr>
          <w:ilvl w:val="0"/>
          <w:numId w:val="3"/>
        </w:numPr>
        <w:tabs>
          <w:tab w:val="clear" w:pos="540"/>
          <w:tab w:val="num" w:pos="0"/>
        </w:tabs>
        <w:ind w:left="0" w:firstLine="426"/>
        <w:jc w:val="both"/>
      </w:pPr>
      <w:r w:rsidRPr="00A3431C">
        <w:t>консультации и семинары на базе дошкольных образовательных учреждений;</w:t>
      </w:r>
    </w:p>
    <w:p w:rsidR="00770541" w:rsidRPr="00A3431C" w:rsidRDefault="00770541" w:rsidP="00770541">
      <w:pPr>
        <w:numPr>
          <w:ilvl w:val="0"/>
          <w:numId w:val="3"/>
        </w:numPr>
        <w:tabs>
          <w:tab w:val="left" w:pos="709"/>
        </w:tabs>
        <w:ind w:left="539" w:hanging="113"/>
      </w:pPr>
      <w:r w:rsidRPr="00A3431C">
        <w:t>выездные консультации и семинары;</w:t>
      </w:r>
    </w:p>
    <w:p w:rsidR="00770541" w:rsidRPr="00A3431C" w:rsidRDefault="00770541" w:rsidP="00770541">
      <w:pPr>
        <w:numPr>
          <w:ilvl w:val="0"/>
          <w:numId w:val="3"/>
        </w:numPr>
        <w:tabs>
          <w:tab w:val="left" w:pos="709"/>
        </w:tabs>
        <w:ind w:left="539" w:hanging="113"/>
      </w:pPr>
      <w:r w:rsidRPr="00A3431C">
        <w:t>открытые просмотры на базе дошкольных образовательных учреждений;</w:t>
      </w:r>
    </w:p>
    <w:p w:rsidR="00770541" w:rsidRPr="00A3431C" w:rsidRDefault="00770541" w:rsidP="00770541">
      <w:pPr>
        <w:numPr>
          <w:ilvl w:val="0"/>
          <w:numId w:val="3"/>
        </w:numPr>
        <w:tabs>
          <w:tab w:val="left" w:pos="709"/>
        </w:tabs>
        <w:ind w:left="539" w:hanging="113"/>
      </w:pPr>
      <w:r w:rsidRPr="00A3431C">
        <w:t>курсы повышения квалификации и др.</w:t>
      </w:r>
    </w:p>
    <w:p w:rsidR="00770541" w:rsidRPr="00A3431C" w:rsidRDefault="00770541" w:rsidP="00770541">
      <w:pPr>
        <w:ind w:firstLine="426"/>
        <w:jc w:val="both"/>
      </w:pPr>
      <w:r w:rsidRPr="00A3431C">
        <w:t>5.11. Специалисты, оказывающие платныеобразовательные услуги, 2 раза в год (в январе и мае) проводят открытые отчетные занятия для родителей.</w:t>
      </w:r>
    </w:p>
    <w:p w:rsidR="00770541" w:rsidRPr="00A3431C" w:rsidRDefault="00770541" w:rsidP="00770541">
      <w:pPr>
        <w:jc w:val="both"/>
        <w:rPr>
          <w:b/>
        </w:rPr>
      </w:pPr>
    </w:p>
    <w:p w:rsidR="00770541" w:rsidRPr="00A3431C" w:rsidRDefault="00770541" w:rsidP="00770541">
      <w:pPr>
        <w:jc w:val="center"/>
        <w:rPr>
          <w:b/>
        </w:rPr>
      </w:pPr>
      <w:r w:rsidRPr="00A3431C">
        <w:rPr>
          <w:b/>
        </w:rPr>
        <w:t xml:space="preserve">6.ПОРЯДОК ПОЛУЧЕНИЯ И РАСХОДОВАНИЯ </w:t>
      </w:r>
    </w:p>
    <w:p w:rsidR="00770541" w:rsidRPr="00A3431C" w:rsidRDefault="00770541" w:rsidP="00770541">
      <w:pPr>
        <w:jc w:val="center"/>
        <w:rPr>
          <w:b/>
        </w:rPr>
      </w:pPr>
      <w:r w:rsidRPr="00A3431C">
        <w:rPr>
          <w:b/>
        </w:rPr>
        <w:t>ДЕНЕЖНЫХ СРЕДСТВ ОТ ПЛАТНЫХ ОБРАЗОВАТЕЛЬНЫХ УСЛУГ.</w:t>
      </w:r>
    </w:p>
    <w:p w:rsidR="00770541" w:rsidRPr="00A3431C" w:rsidRDefault="00770541" w:rsidP="00770541">
      <w:pPr>
        <w:jc w:val="center"/>
        <w:rPr>
          <w:b/>
        </w:rPr>
      </w:pPr>
    </w:p>
    <w:p w:rsidR="00770541" w:rsidRPr="00A3431C" w:rsidRDefault="00770541" w:rsidP="00770541">
      <w:pPr>
        <w:ind w:firstLine="426"/>
        <w:jc w:val="both"/>
      </w:pPr>
      <w:r w:rsidRPr="00A3431C">
        <w:t xml:space="preserve">6.1. Платныеобразовательные услуги осуществляются за счет внебюджетных средств: </w:t>
      </w:r>
    </w:p>
    <w:p w:rsidR="00770541" w:rsidRPr="00A3431C" w:rsidRDefault="00770541" w:rsidP="00770541">
      <w:pPr>
        <w:numPr>
          <w:ilvl w:val="0"/>
          <w:numId w:val="1"/>
        </w:numPr>
        <w:ind w:firstLine="66"/>
        <w:jc w:val="both"/>
      </w:pPr>
      <w:r w:rsidRPr="00A3431C">
        <w:t>средств родителей (законных представителей) детей, посещающих МБДОУ;</w:t>
      </w:r>
    </w:p>
    <w:p w:rsidR="00770541" w:rsidRPr="00A3431C" w:rsidRDefault="00770541" w:rsidP="00770541">
      <w:pPr>
        <w:numPr>
          <w:ilvl w:val="0"/>
          <w:numId w:val="1"/>
        </w:numPr>
        <w:ind w:firstLine="66"/>
      </w:pPr>
      <w:r w:rsidRPr="00A3431C">
        <w:t>средств других потребителей услуг.</w:t>
      </w:r>
    </w:p>
    <w:p w:rsidR="00770541" w:rsidRPr="00A3431C" w:rsidRDefault="00770541" w:rsidP="00770541">
      <w:pPr>
        <w:ind w:firstLine="426"/>
        <w:jc w:val="both"/>
      </w:pPr>
      <w:r w:rsidRPr="00A3431C">
        <w:t>6.2.Платныеобразовательные услуги в соответствии с Постановлением Правительства РФ № 239 от 07.03.95г. «О мерах по упорядочению государственного регулирования цен (тарифов)» не входят в перечень услуг, цены на которые регулируются на государственном уровне или уровне субъекта Федерации», поэтому МБДОУ оказывает платныеобразовательные услуги по договорным ценам.</w:t>
      </w:r>
    </w:p>
    <w:p w:rsidR="00770541" w:rsidRPr="00A3431C" w:rsidRDefault="00770541" w:rsidP="00770541">
      <w:pPr>
        <w:ind w:firstLine="426"/>
        <w:jc w:val="both"/>
      </w:pPr>
      <w:r w:rsidRPr="00A3431C">
        <w:t xml:space="preserve">6.3.Формирование цен на платныеобразовательные услуги основано на принципе полного возмещения затрат  МБДОУ на оказание данной услуги, при котором цена складывается на основе стоимости затраченных на ее осуществление ресурсов. </w:t>
      </w:r>
    </w:p>
    <w:p w:rsidR="00770541" w:rsidRPr="00A3431C" w:rsidRDefault="00770541" w:rsidP="00770541">
      <w:pPr>
        <w:ind w:firstLine="426"/>
        <w:jc w:val="both"/>
      </w:pPr>
      <w:r w:rsidRPr="00A3431C">
        <w:t>6.4.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70541" w:rsidRPr="00A3431C" w:rsidRDefault="00770541" w:rsidP="00770541">
      <w:pPr>
        <w:ind w:firstLine="426"/>
        <w:jc w:val="both"/>
      </w:pPr>
      <w:r w:rsidRPr="00A3431C">
        <w:t xml:space="preserve">6.5.Потребитель обязан оплатить оказываемые  платныеобразовательные услуги не позднее 10  числа текущего месяца. </w:t>
      </w:r>
    </w:p>
    <w:p w:rsidR="00770541" w:rsidRPr="00A3431C" w:rsidRDefault="00770541" w:rsidP="00770541">
      <w:pPr>
        <w:ind w:firstLine="426"/>
        <w:jc w:val="both"/>
      </w:pPr>
      <w:r w:rsidRPr="00A3431C">
        <w:t>6.6.Оплата платныхобразовательных услуг  производится безналичным путем на расчетный счет МБДОУ в сбербанке.</w:t>
      </w:r>
    </w:p>
    <w:p w:rsidR="00770541" w:rsidRPr="00A3431C" w:rsidRDefault="00770541" w:rsidP="00770541">
      <w:pPr>
        <w:ind w:firstLine="426"/>
        <w:jc w:val="both"/>
      </w:pPr>
      <w:r w:rsidRPr="00A3431C">
        <w:t>6.7.При отсутствии специалиста, оказывающего какую-либо платнуюобразовательную услугу, а также в случае пропуска ребенком занятий по болезни, производится перерасчет оплаты в следующем месяце.</w:t>
      </w:r>
    </w:p>
    <w:p w:rsidR="00770541" w:rsidRPr="00A3431C" w:rsidRDefault="00770541" w:rsidP="00770541">
      <w:pPr>
        <w:ind w:firstLine="426"/>
        <w:jc w:val="both"/>
      </w:pPr>
      <w:r w:rsidRPr="00A3431C">
        <w:t xml:space="preserve">6.8.Доход от указанной деятельности МБДОУ в соответствии со сметой  распределяется  на расходы: </w:t>
      </w:r>
    </w:p>
    <w:p w:rsidR="00770541" w:rsidRPr="00A3431C" w:rsidRDefault="00770541" w:rsidP="00770541">
      <w:pPr>
        <w:numPr>
          <w:ilvl w:val="0"/>
          <w:numId w:val="2"/>
        </w:numPr>
        <w:ind w:firstLine="66"/>
        <w:jc w:val="both"/>
      </w:pPr>
      <w:r w:rsidRPr="00A3431C">
        <w:t>заработную плату специалистам, оказывающим платныеобразовательные услуги;</w:t>
      </w:r>
    </w:p>
    <w:p w:rsidR="00770541" w:rsidRPr="00A3431C" w:rsidRDefault="00770541" w:rsidP="00770541">
      <w:pPr>
        <w:numPr>
          <w:ilvl w:val="0"/>
          <w:numId w:val="2"/>
        </w:numPr>
        <w:ind w:firstLine="66"/>
        <w:jc w:val="both"/>
      </w:pPr>
      <w:r w:rsidRPr="00A3431C">
        <w:t>оснащение материально-технической  базы, проведение ремонтных работ в МБДОУ.</w:t>
      </w:r>
    </w:p>
    <w:p w:rsidR="00770541" w:rsidRPr="00A3431C" w:rsidRDefault="00770541" w:rsidP="00770541">
      <w:pPr>
        <w:ind w:firstLine="426"/>
        <w:jc w:val="both"/>
      </w:pPr>
      <w:r w:rsidRPr="00A3431C">
        <w:t>6.9.Заработная плата педагогов формируется от доходов, поступивших от платныхобразовательных услуг, в соответствии  со сметой, утвержденной для каждой платнойобразовательной услуги.</w:t>
      </w:r>
    </w:p>
    <w:p w:rsidR="00770541" w:rsidRPr="00A3431C" w:rsidRDefault="00770541" w:rsidP="00770541">
      <w:pPr>
        <w:ind w:firstLine="426"/>
        <w:jc w:val="both"/>
      </w:pPr>
      <w:r w:rsidRPr="00A3431C">
        <w:t>6.10. Налогооблагаемая база регулируется законодательной базой, определенной Налоговым кодексом РФ ст.149 и Федеральным законом от 27.12.2012 № 273-ФЗ «Об образовании в Российской Федерации».</w:t>
      </w:r>
    </w:p>
    <w:p w:rsidR="00770541" w:rsidRPr="00A3431C" w:rsidRDefault="00770541" w:rsidP="00770541">
      <w:pPr>
        <w:pStyle w:val="a4"/>
        <w:rPr>
          <w:szCs w:val="24"/>
        </w:rPr>
      </w:pPr>
    </w:p>
    <w:p w:rsidR="00770541" w:rsidRPr="00A3431C" w:rsidRDefault="00770541" w:rsidP="00770541">
      <w:pPr>
        <w:jc w:val="center"/>
        <w:rPr>
          <w:b/>
        </w:rPr>
      </w:pPr>
      <w:r w:rsidRPr="00A3431C">
        <w:rPr>
          <w:b/>
        </w:rPr>
        <w:t>7.ОТВЕТСТВЕННОСТЬ ИСПОЛНИТЕЛЯ И ПОТРЕБИТЕЛЯ ПРИ ОКАЗАНИИ ПЛАТНЫХ ОБРАЗОВАТЕЛЬНЫХ УСЛУГ.</w:t>
      </w:r>
    </w:p>
    <w:p w:rsidR="00770541" w:rsidRPr="00A3431C" w:rsidRDefault="00770541" w:rsidP="00770541">
      <w:pPr>
        <w:jc w:val="center"/>
        <w:rPr>
          <w:b/>
        </w:rPr>
      </w:pPr>
    </w:p>
    <w:p w:rsidR="00770541" w:rsidRPr="00A3431C" w:rsidRDefault="00770541" w:rsidP="00770541">
      <w:pPr>
        <w:ind w:firstLine="426"/>
        <w:jc w:val="both"/>
      </w:pPr>
      <w:r w:rsidRPr="00A3431C">
        <w:t>7.1.МБДОУ оказывает услуги в порядке и в сроки, определенные договором.</w:t>
      </w:r>
    </w:p>
    <w:p w:rsidR="00770541" w:rsidRPr="00A3431C" w:rsidRDefault="00770541" w:rsidP="00770541">
      <w:pPr>
        <w:ind w:firstLine="426"/>
        <w:jc w:val="both"/>
      </w:pPr>
      <w:r w:rsidRPr="00A3431C">
        <w:lastRenderedPageBreak/>
        <w:t xml:space="preserve">7.2.За неисполнение либо ненадлежащее исполнение обязательств по договору МБДОУ и заказчик несут ответственность, предусмотренную договором и </w:t>
      </w:r>
      <w:hyperlink r:id="rId9" w:history="1">
        <w:r w:rsidRPr="00A3431C">
          <w:t>законодательством</w:t>
        </w:r>
      </w:hyperlink>
      <w:r w:rsidRPr="00A3431C">
        <w:t xml:space="preserve"> Российской Федерации.</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7.3.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а) безвозмездного оказания образовательных услуг;</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б) соразмерного уменьшения стоимости оказанных платных образовательных услуг;</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7.4.Заказчик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МБДОУ.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7.5. Если МБДОУ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а) назначить исполнителю новый срок, в течение которого МБДОУ должен приступить к оказанию платных образовательных услуг и (или) закончить оказание платных образовательных услуг;</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МБДОУ возмещения понесенных расходов;</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в) потребовать уменьшения стоимости платных образовательных услуг;</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г) расторгнуть договор.</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7.6.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7.7. По инициативе МБДОУ договор может быть расторгнут в одностороннем порядке в следующем случае:</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а) невыполнение обучающимся по дополнительной общеобразовательной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б) просрочка оплаты стоимости платных образовательных услуг;</w:t>
      </w:r>
    </w:p>
    <w:p w:rsidR="00770541" w:rsidRPr="00A3431C" w:rsidRDefault="00770541" w:rsidP="00770541">
      <w:pPr>
        <w:pStyle w:val="ConsPlusNormal"/>
        <w:ind w:firstLine="426"/>
        <w:jc w:val="both"/>
        <w:rPr>
          <w:rFonts w:ascii="Times New Roman" w:hAnsi="Times New Roman" w:cs="Times New Roman"/>
          <w:sz w:val="24"/>
          <w:szCs w:val="24"/>
        </w:rPr>
      </w:pPr>
      <w:r w:rsidRPr="00A3431C">
        <w:rPr>
          <w:rFonts w:ascii="Times New Roman" w:hAnsi="Times New Roman" w:cs="Times New Roman"/>
          <w:sz w:val="24"/>
          <w:szCs w:val="24"/>
        </w:rPr>
        <w:t>в)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70541" w:rsidRPr="00A3431C" w:rsidRDefault="00770541" w:rsidP="00770541">
      <w:pPr>
        <w:pStyle w:val="a4"/>
        <w:ind w:firstLine="426"/>
        <w:rPr>
          <w:szCs w:val="24"/>
        </w:rPr>
      </w:pPr>
      <w:r w:rsidRPr="00A3431C">
        <w:rPr>
          <w:szCs w:val="24"/>
        </w:rPr>
        <w:t>7.8. Для записи замечаний и предложений родителей (законных представителей) воспитанников, получающих  дополнительные платные услуги, ведется «Книга замечаний и предложений». Местонахождением «Книги замечаний и предложений» является информационный стенд МБДОУ.</w:t>
      </w:r>
    </w:p>
    <w:p w:rsidR="00FD13DB" w:rsidRDefault="00FD13DB">
      <w:bookmarkStart w:id="1" w:name="_GoBack"/>
      <w:bookmarkEnd w:id="1"/>
    </w:p>
    <w:p w:rsidR="0077245E" w:rsidRDefault="0077245E"/>
    <w:p w:rsidR="0077245E" w:rsidRDefault="0077245E"/>
    <w:p w:rsidR="0077245E" w:rsidRDefault="0077245E"/>
    <w:p w:rsidR="0077245E" w:rsidRDefault="0077245E"/>
    <w:p w:rsidR="0077245E" w:rsidRDefault="0077245E"/>
    <w:p w:rsidR="0077245E" w:rsidRDefault="0077245E"/>
    <w:p w:rsidR="0077245E" w:rsidRDefault="0077245E"/>
    <w:p w:rsidR="0077245E" w:rsidRDefault="0077245E"/>
    <w:p w:rsidR="0077245E" w:rsidRDefault="0077245E"/>
    <w:p w:rsidR="0077245E" w:rsidRDefault="0077245E"/>
    <w:p w:rsidR="0077245E" w:rsidRDefault="0077245E" w:rsidP="0077245E">
      <w:pPr>
        <w:widowControl w:val="0"/>
        <w:autoSpaceDE w:val="0"/>
        <w:autoSpaceDN w:val="0"/>
        <w:adjustRightInd w:val="0"/>
        <w:spacing w:after="150"/>
        <w:jc w:val="center"/>
        <w:rPr>
          <w:b/>
          <w:bCs/>
          <w:sz w:val="18"/>
          <w:szCs w:val="18"/>
        </w:rPr>
      </w:pPr>
    </w:p>
    <w:p w:rsidR="0077245E" w:rsidRDefault="0077245E" w:rsidP="0077245E">
      <w:pPr>
        <w:widowControl w:val="0"/>
        <w:autoSpaceDE w:val="0"/>
        <w:autoSpaceDN w:val="0"/>
        <w:adjustRightInd w:val="0"/>
        <w:spacing w:after="150"/>
        <w:jc w:val="center"/>
        <w:rPr>
          <w:b/>
          <w:bCs/>
          <w:sz w:val="18"/>
          <w:szCs w:val="18"/>
        </w:rPr>
      </w:pP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t>ДОГОВОР ОБ ОБРАЗОВАНИИ ПО ДОПОЛНИТЕЛЬНЫМ ОБЩЕОБРАЗОВАТЕЛЬНЫМ ПРОГРАММАМ</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3500"/>
        <w:gridCol w:w="250"/>
        <w:gridCol w:w="4000"/>
      </w:tblGrid>
      <w:tr w:rsidR="0077245E" w:rsidRPr="00DF0728" w:rsidTr="00CC1E72">
        <w:trPr>
          <w:jc w:val="center"/>
        </w:trPr>
        <w:tc>
          <w:tcPr>
            <w:tcW w:w="350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400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"___" _________________ 20___ г.</w:t>
            </w:r>
          </w:p>
        </w:tc>
      </w:tr>
      <w:tr w:rsidR="0077245E" w:rsidRPr="00DF0728" w:rsidTr="00CC1E72">
        <w:trPr>
          <w:jc w:val="center"/>
        </w:trPr>
        <w:tc>
          <w:tcPr>
            <w:tcW w:w="350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xml:space="preserve">(место заключения договора)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400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(дата заключения договора)</w:t>
            </w:r>
          </w:p>
        </w:tc>
      </w:tr>
    </w:tbl>
    <w:p w:rsidR="0077245E" w:rsidRDefault="0077245E" w:rsidP="0077245E">
      <w:pPr>
        <w:widowControl w:val="0"/>
        <w:autoSpaceDE w:val="0"/>
        <w:autoSpaceDN w:val="0"/>
        <w:adjustRightInd w:val="0"/>
        <w:spacing w:after="150"/>
        <w:rPr>
          <w:sz w:val="18"/>
          <w:szCs w:val="18"/>
        </w:rPr>
      </w:pP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8750"/>
        <w:gridCol w:w="250"/>
      </w:tblGrid>
      <w:tr w:rsidR="0077245E" w:rsidRPr="00DF0728" w:rsidTr="00CC1E72">
        <w:trPr>
          <w:jc w:val="center"/>
        </w:trPr>
        <w:tc>
          <w:tcPr>
            <w:tcW w:w="8750" w:type="dxa"/>
            <w:tcBorders>
              <w:top w:val="nil"/>
              <w:left w:val="nil"/>
              <w:bottom w:val="single" w:sz="6" w:space="0" w:color="auto"/>
              <w:right w:val="nil"/>
            </w:tcBorders>
            <w:vAlign w:val="center"/>
          </w:tcPr>
          <w:p w:rsidR="0077245E" w:rsidRPr="00DF0728" w:rsidRDefault="0077245E" w:rsidP="00CC1E72">
            <w:pPr>
              <w:widowControl w:val="0"/>
              <w:autoSpaceDE w:val="0"/>
              <w:autoSpaceDN w:val="0"/>
              <w:adjustRightInd w:val="0"/>
              <w:jc w:val="center"/>
              <w:rPr>
                <w:sz w:val="18"/>
                <w:szCs w:val="18"/>
              </w:rPr>
            </w:pPr>
          </w:p>
        </w:tc>
        <w:tc>
          <w:tcPr>
            <w:tcW w:w="250" w:type="dxa"/>
            <w:tcBorders>
              <w:top w:val="nil"/>
              <w:left w:val="nil"/>
              <w:bottom w:val="nil"/>
              <w:right w:val="nil"/>
            </w:tcBorders>
            <w:vAlign w:val="center"/>
          </w:tcPr>
          <w:p w:rsidR="0077245E" w:rsidRPr="00DF0728" w:rsidRDefault="0077245E" w:rsidP="00CC1E72">
            <w:pPr>
              <w:widowControl w:val="0"/>
              <w:autoSpaceDE w:val="0"/>
              <w:autoSpaceDN w:val="0"/>
              <w:adjustRightInd w:val="0"/>
              <w:rPr>
                <w:sz w:val="18"/>
                <w:szCs w:val="18"/>
              </w:rPr>
            </w:pPr>
            <w:r w:rsidRPr="00DF0728">
              <w:rPr>
                <w:sz w:val="18"/>
                <w:szCs w:val="18"/>
              </w:rPr>
              <w:t>,</w:t>
            </w:r>
          </w:p>
        </w:tc>
      </w:tr>
      <w:tr w:rsidR="0077245E" w:rsidRPr="00DF0728" w:rsidTr="00CC1E72">
        <w:trPr>
          <w:jc w:val="center"/>
        </w:trPr>
        <w:tc>
          <w:tcPr>
            <w:tcW w:w="8750" w:type="dxa"/>
            <w:tcBorders>
              <w:top w:val="single" w:sz="6" w:space="0" w:color="auto"/>
              <w:left w:val="nil"/>
              <w:bottom w:val="nil"/>
              <w:right w:val="nil"/>
            </w:tcBorders>
            <w:vAlign w:val="center"/>
          </w:tcPr>
          <w:p w:rsidR="0077245E" w:rsidRPr="00DF0728" w:rsidRDefault="0077245E" w:rsidP="00CC1E72">
            <w:pPr>
              <w:widowControl w:val="0"/>
              <w:autoSpaceDE w:val="0"/>
              <w:autoSpaceDN w:val="0"/>
              <w:adjustRightInd w:val="0"/>
              <w:jc w:val="center"/>
              <w:rPr>
                <w:sz w:val="18"/>
                <w:szCs w:val="18"/>
              </w:rPr>
            </w:pPr>
            <w:r w:rsidRPr="00DF0728">
              <w:rPr>
                <w:sz w:val="18"/>
                <w:szCs w:val="18"/>
              </w:rPr>
              <w:t>(полное наименование и фирменное наименование (при наличии) организации, осуществляющей образовательную деятельность по дополнительным общеобразовательным программам)</w:t>
            </w:r>
          </w:p>
        </w:tc>
        <w:tc>
          <w:tcPr>
            <w:tcW w:w="250" w:type="dxa"/>
            <w:tcBorders>
              <w:top w:val="nil"/>
              <w:left w:val="nil"/>
              <w:bottom w:val="nil"/>
              <w:right w:val="nil"/>
            </w:tcBorders>
            <w:vAlign w:val="center"/>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t>осуществляющ____ образовательную деятельность (далее - образовательная организация) на основании лицензии</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4375"/>
        <w:gridCol w:w="4375"/>
        <w:gridCol w:w="250"/>
      </w:tblGrid>
      <w:tr w:rsidR="0077245E" w:rsidRPr="00DF0728" w:rsidTr="00CC1E72">
        <w:trPr>
          <w:jc w:val="center"/>
        </w:trPr>
        <w:tc>
          <w:tcPr>
            <w:tcW w:w="4375" w:type="dxa"/>
            <w:tcBorders>
              <w:top w:val="nil"/>
              <w:left w:val="nil"/>
              <w:bottom w:val="nil"/>
              <w:right w:val="nil"/>
            </w:tcBorders>
            <w:vAlign w:val="center"/>
          </w:tcPr>
          <w:p w:rsidR="0077245E" w:rsidRPr="00DF0728" w:rsidRDefault="0077245E" w:rsidP="00CC1E72">
            <w:pPr>
              <w:widowControl w:val="0"/>
              <w:autoSpaceDE w:val="0"/>
              <w:autoSpaceDN w:val="0"/>
              <w:adjustRightInd w:val="0"/>
              <w:rPr>
                <w:sz w:val="18"/>
                <w:szCs w:val="18"/>
              </w:rPr>
            </w:pPr>
            <w:r w:rsidRPr="00DF0728">
              <w:rPr>
                <w:sz w:val="18"/>
                <w:szCs w:val="18"/>
              </w:rPr>
              <w:t>от "_____ " ____________ 20___ г. N ______________</w:t>
            </w:r>
          </w:p>
        </w:tc>
        <w:tc>
          <w:tcPr>
            <w:tcW w:w="4375" w:type="dxa"/>
            <w:tcBorders>
              <w:top w:val="nil"/>
              <w:left w:val="nil"/>
              <w:bottom w:val="nil"/>
              <w:right w:val="nil"/>
            </w:tcBorders>
            <w:vAlign w:val="center"/>
          </w:tcPr>
          <w:p w:rsidR="0077245E" w:rsidRPr="00DF0728" w:rsidRDefault="0077245E" w:rsidP="00CC1E72">
            <w:pPr>
              <w:widowControl w:val="0"/>
              <w:autoSpaceDE w:val="0"/>
              <w:autoSpaceDN w:val="0"/>
              <w:adjustRightInd w:val="0"/>
              <w:rPr>
                <w:sz w:val="18"/>
                <w:szCs w:val="18"/>
              </w:rPr>
            </w:pPr>
            <w:r w:rsidRPr="00DF0728">
              <w:rPr>
                <w:sz w:val="18"/>
                <w:szCs w:val="18"/>
              </w:rPr>
              <w:t>, выданной</w:t>
            </w:r>
          </w:p>
        </w:tc>
        <w:tc>
          <w:tcPr>
            <w:tcW w:w="250" w:type="dxa"/>
            <w:tcBorders>
              <w:top w:val="nil"/>
              <w:left w:val="nil"/>
              <w:bottom w:val="nil"/>
              <w:right w:val="nil"/>
            </w:tcBorders>
            <w:vAlign w:val="center"/>
          </w:tcPr>
          <w:p w:rsidR="0077245E" w:rsidRPr="00DF0728" w:rsidRDefault="0077245E" w:rsidP="00CC1E72">
            <w:pPr>
              <w:widowControl w:val="0"/>
              <w:autoSpaceDE w:val="0"/>
              <w:autoSpaceDN w:val="0"/>
              <w:adjustRightInd w:val="0"/>
              <w:rPr>
                <w:sz w:val="18"/>
                <w:szCs w:val="18"/>
              </w:rPr>
            </w:pPr>
            <w:r w:rsidRPr="00DF0728">
              <w:rPr>
                <w:sz w:val="18"/>
                <w:szCs w:val="18"/>
              </w:rPr>
              <w:t> </w:t>
            </w:r>
          </w:p>
        </w:tc>
      </w:tr>
      <w:tr w:rsidR="0077245E" w:rsidRPr="00DF0728" w:rsidTr="00CC1E72">
        <w:trPr>
          <w:jc w:val="center"/>
        </w:trPr>
        <w:tc>
          <w:tcPr>
            <w:tcW w:w="4375"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(дата и номер лицензии)</w:t>
            </w:r>
          </w:p>
        </w:tc>
        <w:tc>
          <w:tcPr>
            <w:tcW w:w="4375" w:type="dxa"/>
            <w:tcBorders>
              <w:top w:val="nil"/>
              <w:left w:val="nil"/>
              <w:bottom w:val="nil"/>
              <w:right w:val="nil"/>
            </w:tcBorders>
            <w:vAlign w:val="center"/>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50" w:type="dxa"/>
            <w:tcBorders>
              <w:top w:val="nil"/>
              <w:left w:val="nil"/>
              <w:bottom w:val="nil"/>
              <w:right w:val="nil"/>
            </w:tcBorders>
            <w:vAlign w:val="center"/>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r>
      <w:tr w:rsidR="0077245E" w:rsidRPr="00DF0728" w:rsidTr="00CC1E72">
        <w:trPr>
          <w:jc w:val="center"/>
        </w:trPr>
        <w:tc>
          <w:tcPr>
            <w:tcW w:w="4375"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4375" w:type="dxa"/>
            <w:tcBorders>
              <w:top w:val="nil"/>
              <w:left w:val="nil"/>
              <w:bottom w:val="single" w:sz="6" w:space="0" w:color="auto"/>
              <w:right w:val="nil"/>
            </w:tcBorders>
            <w:vAlign w:val="center"/>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50" w:type="dxa"/>
            <w:tcBorders>
              <w:top w:val="nil"/>
              <w:left w:val="nil"/>
              <w:bottom w:val="nil"/>
              <w:right w:val="nil"/>
            </w:tcBorders>
            <w:vAlign w:val="center"/>
          </w:tcPr>
          <w:p w:rsidR="0077245E" w:rsidRPr="00DF0728" w:rsidRDefault="0077245E" w:rsidP="00CC1E72">
            <w:pPr>
              <w:widowControl w:val="0"/>
              <w:autoSpaceDE w:val="0"/>
              <w:autoSpaceDN w:val="0"/>
              <w:adjustRightInd w:val="0"/>
              <w:rPr>
                <w:sz w:val="18"/>
                <w:szCs w:val="18"/>
              </w:rPr>
            </w:pPr>
            <w:r w:rsidRPr="00DF0728">
              <w:rPr>
                <w:sz w:val="18"/>
                <w:szCs w:val="18"/>
              </w:rPr>
              <w:t>,</w:t>
            </w:r>
          </w:p>
        </w:tc>
      </w:tr>
      <w:tr w:rsidR="0077245E" w:rsidRPr="00DF0728" w:rsidTr="00CC1E72">
        <w:trPr>
          <w:jc w:val="center"/>
        </w:trPr>
        <w:tc>
          <w:tcPr>
            <w:tcW w:w="8750" w:type="dxa"/>
            <w:gridSpan w:val="2"/>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(наименование лицензирующего органа)</w:t>
            </w:r>
          </w:p>
        </w:tc>
        <w:tc>
          <w:tcPr>
            <w:tcW w:w="250" w:type="dxa"/>
            <w:tcBorders>
              <w:top w:val="nil"/>
              <w:left w:val="nil"/>
              <w:bottom w:val="nil"/>
              <w:right w:val="nil"/>
            </w:tcBorders>
            <w:vAlign w:val="center"/>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t>именуем___ в дальнейшем "Исполнитель", в лице</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8750"/>
        <w:gridCol w:w="250"/>
      </w:tblGrid>
      <w:tr w:rsidR="0077245E" w:rsidRPr="00DF0728" w:rsidTr="00CC1E72">
        <w:trPr>
          <w:jc w:val="center"/>
        </w:trPr>
        <w:tc>
          <w:tcPr>
            <w:tcW w:w="875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p>
        </w:tc>
        <w:tc>
          <w:tcPr>
            <w:tcW w:w="25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r w:rsidR="0077245E" w:rsidRPr="00DF0728" w:rsidTr="00CC1E72">
        <w:trPr>
          <w:jc w:val="center"/>
        </w:trPr>
        <w:tc>
          <w:tcPr>
            <w:tcW w:w="8750" w:type="dxa"/>
            <w:tcBorders>
              <w:top w:val="single" w:sz="6" w:space="0" w:color="auto"/>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w:t>
            </w:r>
          </w:p>
        </w:tc>
      </w:tr>
      <w:tr w:rsidR="0077245E" w:rsidRPr="00DF0728" w:rsidTr="00CC1E72">
        <w:trPr>
          <w:jc w:val="center"/>
        </w:trPr>
        <w:tc>
          <w:tcPr>
            <w:tcW w:w="87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(наименование должности, фамилия, имя, отчество (при наличии) представителя Исполнителя)</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t>действующего на основании</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8750"/>
        <w:gridCol w:w="250"/>
      </w:tblGrid>
      <w:tr w:rsidR="0077245E" w:rsidRPr="00DF0728" w:rsidTr="00CC1E72">
        <w:trPr>
          <w:jc w:val="center"/>
        </w:trPr>
        <w:tc>
          <w:tcPr>
            <w:tcW w:w="875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w:t>
            </w:r>
          </w:p>
        </w:tc>
      </w:tr>
      <w:tr w:rsidR="0077245E" w:rsidRPr="00DF0728" w:rsidTr="00CC1E72">
        <w:trPr>
          <w:jc w:val="center"/>
        </w:trPr>
        <w:tc>
          <w:tcPr>
            <w:tcW w:w="87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xml:space="preserve">(реквизиты документа, удостоверяющего полномочия представителя Исполнителя)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t>и</w:t>
      </w:r>
    </w:p>
    <w:tbl>
      <w:tblPr>
        <w:tblW w:w="0" w:type="auto"/>
        <w:jc w:val="center"/>
        <w:tblCellMar>
          <w:left w:w="0" w:type="dxa"/>
          <w:right w:w="0" w:type="dxa"/>
        </w:tblCellMar>
        <w:tblLook w:val="0000"/>
      </w:tblPr>
      <w:tblGrid>
        <w:gridCol w:w="8750"/>
        <w:gridCol w:w="250"/>
      </w:tblGrid>
      <w:tr w:rsidR="0077245E" w:rsidRPr="00DF0728" w:rsidTr="00CC1E72">
        <w:trPr>
          <w:jc w:val="center"/>
        </w:trPr>
        <w:tc>
          <w:tcPr>
            <w:tcW w:w="875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w:t>
            </w:r>
          </w:p>
        </w:tc>
      </w:tr>
      <w:tr w:rsidR="0077245E" w:rsidRPr="00DF0728" w:rsidTr="00CC1E72">
        <w:trPr>
          <w:jc w:val="center"/>
        </w:trPr>
        <w:tc>
          <w:tcPr>
            <w:tcW w:w="87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(фамилия, имя, отчество (при наличии) законного представителя лица, зачисляемого на обучение &lt;1&gt;/фамилия,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 &lt;2&gt;)</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t>именуем____ в дальнейшем "Заказчик", действующий в интересах несовершеннолетнего</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8750"/>
        <w:gridCol w:w="250"/>
      </w:tblGrid>
      <w:tr w:rsidR="0077245E" w:rsidRPr="00DF0728" w:rsidTr="00CC1E72">
        <w:trPr>
          <w:jc w:val="center"/>
        </w:trPr>
        <w:tc>
          <w:tcPr>
            <w:tcW w:w="8750" w:type="dxa"/>
            <w:tcBorders>
              <w:top w:val="single" w:sz="6" w:space="0" w:color="auto"/>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p>
        </w:tc>
        <w:tc>
          <w:tcPr>
            <w:tcW w:w="250" w:type="dxa"/>
            <w:tcBorders>
              <w:top w:val="single" w:sz="6" w:space="0" w:color="auto"/>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r w:rsidR="0077245E" w:rsidRPr="00DF0728" w:rsidTr="00CC1E72">
        <w:trPr>
          <w:jc w:val="center"/>
        </w:trPr>
        <w:tc>
          <w:tcPr>
            <w:tcW w:w="87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(фамилия, имя, отчество (при наличии) лица, зачисляемого на обучение) именуем в дальнейшем "Обучающийся" &lt;3&gt;/ и</w:t>
            </w:r>
          </w:p>
        </w:tc>
        <w:tc>
          <w:tcPr>
            <w:tcW w:w="2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r w:rsidR="0077245E" w:rsidRPr="00DF0728" w:rsidTr="00CC1E72">
        <w:trPr>
          <w:jc w:val="center"/>
        </w:trPr>
        <w:tc>
          <w:tcPr>
            <w:tcW w:w="875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w:t>
            </w:r>
          </w:p>
        </w:tc>
      </w:tr>
      <w:tr w:rsidR="0077245E" w:rsidRPr="00DF0728" w:rsidTr="00CC1E72">
        <w:trPr>
          <w:jc w:val="center"/>
        </w:trPr>
        <w:tc>
          <w:tcPr>
            <w:tcW w:w="87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(фамилия, имя, отчество (при наличии) лица, зачисляемого на обучение)</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t>именуем___ в дальнейшем "Обучающийся" &lt;4&gt; (ненужное вычеркнуть), совместно именуемые Стороны, заключили настоящий Договор о нижеследующем.</w:t>
      </w:r>
    </w:p>
    <w:p w:rsidR="0077245E" w:rsidRPr="00DF0728" w:rsidRDefault="0077245E" w:rsidP="0077245E">
      <w:pPr>
        <w:widowControl w:val="0"/>
        <w:autoSpaceDE w:val="0"/>
        <w:autoSpaceDN w:val="0"/>
        <w:adjustRightInd w:val="0"/>
        <w:rPr>
          <w:sz w:val="18"/>
          <w:szCs w:val="18"/>
        </w:rPr>
      </w:pP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t>I. Предмет Договора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1.1. Исполнитель обязуется предоставить, а Обучающийся/Заказчик (ненужное вычеркнуть) обязуется оплатить образовательную услугу по обучению в рамках дополнительной общеобразовательной программы</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9000"/>
      </w:tblGrid>
      <w:tr w:rsidR="0077245E" w:rsidRPr="00DF0728" w:rsidTr="00CC1E72">
        <w:trPr>
          <w:jc w:val="center"/>
        </w:trPr>
        <w:tc>
          <w:tcPr>
            <w:tcW w:w="900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(наименование дополнительной общеобразовательной программы;</w:t>
            </w:r>
          </w:p>
        </w:tc>
      </w:tr>
      <w:tr w:rsidR="0077245E" w:rsidRPr="00DF0728" w:rsidTr="00CC1E72">
        <w:trPr>
          <w:jc w:val="center"/>
        </w:trPr>
        <w:tc>
          <w:tcPr>
            <w:tcW w:w="900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p>
        </w:tc>
      </w:tr>
      <w:tr w:rsidR="0077245E" w:rsidRPr="00DF0728" w:rsidTr="00CC1E72">
        <w:trPr>
          <w:jc w:val="center"/>
        </w:trPr>
        <w:tc>
          <w:tcPr>
            <w:tcW w:w="900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t>в пределах федеральных государственных требований (в случае реализации дополнительной предпрофессиональной программы) в соответствии с учебными планами, в том числе индивидуальными, и образовательными программами Исполнителя.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1.2. Срок освоения образовательной программы на момент подписания</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2500"/>
        <w:gridCol w:w="4750"/>
        <w:gridCol w:w="250"/>
      </w:tblGrid>
      <w:tr w:rsidR="0077245E" w:rsidRPr="00DF0728" w:rsidTr="00CC1E72">
        <w:trPr>
          <w:jc w:val="center"/>
        </w:trPr>
        <w:tc>
          <w:tcPr>
            <w:tcW w:w="250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xml:space="preserve">Договора составляет </w:t>
            </w:r>
          </w:p>
        </w:tc>
        <w:tc>
          <w:tcPr>
            <w:tcW w:w="475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w:t>
            </w:r>
          </w:p>
        </w:tc>
      </w:tr>
      <w:tr w:rsidR="0077245E" w:rsidRPr="00DF0728" w:rsidTr="00CC1E72">
        <w:trPr>
          <w:jc w:val="center"/>
        </w:trPr>
        <w:tc>
          <w:tcPr>
            <w:tcW w:w="250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47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(количество часов/ дней/ месяцев/ лет)</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t>Срок обучения по индивидуальному учебному плану (при его наличии у Обучающегося), в том числе ускоренному обучению, составляет</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3875"/>
        <w:gridCol w:w="250"/>
      </w:tblGrid>
      <w:tr w:rsidR="0077245E" w:rsidRPr="00DF0728" w:rsidTr="00CC1E72">
        <w:trPr>
          <w:jc w:val="center"/>
        </w:trPr>
        <w:tc>
          <w:tcPr>
            <w:tcW w:w="3875"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w:t>
            </w:r>
          </w:p>
        </w:tc>
      </w:tr>
      <w:tr w:rsidR="0077245E" w:rsidRPr="00DF0728" w:rsidTr="00CC1E72">
        <w:trPr>
          <w:jc w:val="center"/>
        </w:trPr>
        <w:tc>
          <w:tcPr>
            <w:tcW w:w="3875"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(количество дней, месяцев, лет)</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lastRenderedPageBreak/>
        <w:t>1.3. После освоения Обучающимся образовательной программы ему выдается</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8750"/>
        <w:gridCol w:w="250"/>
      </w:tblGrid>
      <w:tr w:rsidR="0077245E" w:rsidRPr="00DF0728" w:rsidTr="00CC1E72">
        <w:trPr>
          <w:jc w:val="center"/>
        </w:trPr>
        <w:tc>
          <w:tcPr>
            <w:tcW w:w="87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(документ об обучении, предусмотренный Исполнителем в качестве удостоверяющего освоение образовательной программы)</w:t>
            </w:r>
          </w:p>
        </w:tc>
        <w:tc>
          <w:tcPr>
            <w:tcW w:w="25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r w:rsidR="0077245E" w:rsidRPr="00DF0728" w:rsidTr="00CC1E72">
        <w:trPr>
          <w:jc w:val="center"/>
        </w:trPr>
        <w:tc>
          <w:tcPr>
            <w:tcW w:w="875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w:t>
            </w:r>
          </w:p>
        </w:tc>
      </w:tr>
    </w:tbl>
    <w:p w:rsidR="0077245E" w:rsidRPr="00DF0728" w:rsidRDefault="0077245E" w:rsidP="0077245E">
      <w:pPr>
        <w:widowControl w:val="0"/>
        <w:autoSpaceDE w:val="0"/>
        <w:autoSpaceDN w:val="0"/>
        <w:adjustRightInd w:val="0"/>
        <w:jc w:val="both"/>
        <w:rPr>
          <w:sz w:val="18"/>
          <w:szCs w:val="18"/>
        </w:rPr>
      </w:pPr>
    </w:p>
    <w:p w:rsidR="0077245E" w:rsidRPr="00DF0728" w:rsidRDefault="0077245E" w:rsidP="0077245E">
      <w:pPr>
        <w:widowControl w:val="0"/>
        <w:autoSpaceDE w:val="0"/>
        <w:autoSpaceDN w:val="0"/>
        <w:adjustRightInd w:val="0"/>
        <w:rPr>
          <w:sz w:val="18"/>
          <w:szCs w:val="18"/>
        </w:rPr>
      </w:pP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t>II. Права Исполнителя, Заказчика и Обучающегося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2.1. Исполнитель вправе:</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2.1.3. ______________________________________________ (иные права Исполнителя).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2.2. Заказчик вправе:</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2.2.2. ______________________________________________ (иные права Заказчика).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 xml:space="preserve">2.3. Обучающемуся предоставляются академические права в соответствии с </w:t>
      </w:r>
      <w:hyperlink r:id="rId10" w:anchor="l448" w:history="1">
        <w:r w:rsidRPr="00DF0728">
          <w:rPr>
            <w:sz w:val="18"/>
            <w:szCs w:val="18"/>
            <w:u w:val="single"/>
          </w:rPr>
          <w:t>частью 1</w:t>
        </w:r>
      </w:hyperlink>
      <w:r w:rsidRPr="00DF0728">
        <w:rPr>
          <w:sz w:val="18"/>
          <w:szCs w:val="18"/>
        </w:rPr>
        <w:t xml:space="preserve"> статьи 34 Федерального закона от 29 декабря 2012 г. N 273-ФЗ "Об образовании в Российской Федерации" &lt;5&gt;. Обучающийся также вправе:</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2.3.2. Обращаться к Исполнителю по вопросам, касающимся образовательного процесса.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2.3.5. Получать полную и достоверную информацию об оценке своих знаний, умений, навыков и компетенций, а также о критериях этой оценки.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2.3.6. ________________________________________ (иные права Обучающегося).</w:t>
      </w:r>
    </w:p>
    <w:p w:rsidR="0077245E" w:rsidRPr="00DF0728" w:rsidRDefault="0077245E" w:rsidP="0077245E">
      <w:pPr>
        <w:widowControl w:val="0"/>
        <w:autoSpaceDE w:val="0"/>
        <w:autoSpaceDN w:val="0"/>
        <w:adjustRightInd w:val="0"/>
        <w:rPr>
          <w:sz w:val="18"/>
          <w:szCs w:val="18"/>
        </w:rPr>
      </w:pP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t>III. Обязанности Исполнителя, Заказчика и Обучающегося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3.1. Исполнитель обязан:</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4500"/>
        <w:gridCol w:w="250"/>
      </w:tblGrid>
      <w:tr w:rsidR="0077245E" w:rsidRPr="00DF0728" w:rsidTr="00CC1E72">
        <w:trPr>
          <w:jc w:val="center"/>
        </w:trPr>
        <w:tc>
          <w:tcPr>
            <w:tcW w:w="4500"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w:t>
            </w:r>
          </w:p>
        </w:tc>
      </w:tr>
      <w:tr w:rsidR="0077245E" w:rsidRPr="00DF0728" w:rsidTr="00CC1E72">
        <w:trPr>
          <w:jc w:val="center"/>
        </w:trPr>
        <w:tc>
          <w:tcPr>
            <w:tcW w:w="4500"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(указывается категория обучающегося)</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r w:rsidRPr="00DF0728">
        <w:rPr>
          <w:sz w:val="18"/>
          <w:szCs w:val="18"/>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anchor="l1" w:history="1">
        <w:r w:rsidRPr="00DF0728">
          <w:rPr>
            <w:sz w:val="18"/>
            <w:szCs w:val="18"/>
            <w:u w:val="single"/>
          </w:rPr>
          <w:t>Законом</w:t>
        </w:r>
      </w:hyperlink>
      <w:r w:rsidRPr="00DF0728">
        <w:rPr>
          <w:sz w:val="18"/>
          <w:szCs w:val="18"/>
        </w:rPr>
        <w:t xml:space="preserve"> Российской Федерации "О защите прав потребителей" и Федеральным </w:t>
      </w:r>
      <w:hyperlink r:id="rId12" w:anchor="l2" w:history="1">
        <w:r w:rsidRPr="00DF0728">
          <w:rPr>
            <w:sz w:val="18"/>
            <w:szCs w:val="18"/>
            <w:u w:val="single"/>
          </w:rPr>
          <w:t>законом</w:t>
        </w:r>
      </w:hyperlink>
      <w:r w:rsidRPr="00DF0728">
        <w:rPr>
          <w:sz w:val="18"/>
          <w:szCs w:val="18"/>
        </w:rPr>
        <w:t xml:space="preserve"> "Об образовании в Российской Федерации" &lt;6&gt;.</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федеральными государственными требованиями (в случае реализации дополнительной предпрофессиональной программы), учебным планом, в том числе индивидуальным (при его наличии у Обучающегося), и расписанием занятий Исполнителя.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3.1.4. Обеспечить Обучающемуся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3.1.6. Принимать от Обучающегося и (или) Заказчика плату за образовательные услуги.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&lt;7&gt;.</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3.1.8. ________________________________________ (иные обязанности Исполнителя).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lastRenderedPageBreak/>
        <w:t>3.2. Заказчик обязан:</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3.2.2. Извещать Исполнителя о причинах отсутствия на занятиях Обучающегося в случае, если у Обучающегося отсутствует такая возможность.</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3.2.3. ________________________________________ (иные обязанности Заказчика).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 xml:space="preserve">3.3. Обучающийся обязан соблюдать требования, установленные в </w:t>
      </w:r>
      <w:hyperlink r:id="rId13" w:anchor="l7398" w:history="1">
        <w:r w:rsidRPr="00DF0728">
          <w:rPr>
            <w:sz w:val="18"/>
            <w:szCs w:val="18"/>
            <w:u w:val="single"/>
          </w:rPr>
          <w:t>статье 43</w:t>
        </w:r>
      </w:hyperlink>
      <w:r w:rsidRPr="00DF0728">
        <w:rPr>
          <w:sz w:val="18"/>
          <w:szCs w:val="18"/>
        </w:rPr>
        <w:t xml:space="preserve"> Федерального закона от 29 декабря 2012 г. N 273-ФЗ "Об образовании в Российской Федерации" &lt;8&gt;, в том числе:</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3.3.1. Выполнять задания для подготовки к занятиям, предусмотренным учебным планом, в том числе индивидуальным.</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3.3.2. Извещать Исполнителя о причинах отсутствия на занятиях (в случае если не известил Заказчик).</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3.3.3. 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(при реализации дополнительной предпрофессиональной программы) и учебным планом, в том числе индивидуальным (при его наличии у Обучающегося), Исполнителя.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3.3.4. Соблюдать требования учредительных документов, правила внутреннего распорядка и иные локальные нормативные акты Исполнителя.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3.3.5. ________________________________________ (иные обязанности Обучающегося).</w:t>
      </w:r>
    </w:p>
    <w:p w:rsidR="0077245E" w:rsidRPr="00DF0728" w:rsidRDefault="0077245E" w:rsidP="0077245E">
      <w:pPr>
        <w:widowControl w:val="0"/>
        <w:autoSpaceDE w:val="0"/>
        <w:autoSpaceDN w:val="0"/>
        <w:adjustRightInd w:val="0"/>
        <w:rPr>
          <w:sz w:val="18"/>
          <w:szCs w:val="18"/>
        </w:rPr>
      </w:pP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t>IV. Стоимость услуг, сроки и порядок их оплаты</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4.1. Полная стоимость платных образовательных услуг за весь период обучения Обучающегося составляет _________________ рублей.</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&lt;9&gt;.</w:t>
      </w:r>
    </w:p>
    <w:tbl>
      <w:tblPr>
        <w:tblpPr w:leftFromText="180" w:rightFromText="180" w:vertAnchor="text" w:horzAnchor="margin" w:tblpY="1402"/>
        <w:tblW w:w="9957" w:type="dxa"/>
        <w:tblCellMar>
          <w:left w:w="0" w:type="dxa"/>
          <w:right w:w="0" w:type="dxa"/>
        </w:tblCellMar>
        <w:tblLook w:val="0000"/>
      </w:tblPr>
      <w:tblGrid>
        <w:gridCol w:w="9191"/>
        <w:gridCol w:w="766"/>
      </w:tblGrid>
      <w:tr w:rsidR="0077245E" w:rsidRPr="00DF0728" w:rsidTr="00CC1E72">
        <w:trPr>
          <w:trHeight w:val="71"/>
        </w:trPr>
        <w:tc>
          <w:tcPr>
            <w:tcW w:w="9191"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4.2. Оплата производится</w:t>
            </w:r>
          </w:p>
        </w:tc>
        <w:tc>
          <w:tcPr>
            <w:tcW w:w="766"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r w:rsidR="0077245E" w:rsidRPr="00DF0728" w:rsidTr="00CC1E72">
        <w:trPr>
          <w:trHeight w:val="71"/>
        </w:trPr>
        <w:tc>
          <w:tcPr>
            <w:tcW w:w="9191"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766" w:type="dxa"/>
            <w:tcBorders>
              <w:top w:val="single" w:sz="6" w:space="0" w:color="auto"/>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p>
        </w:tc>
      </w:tr>
      <w:tr w:rsidR="0077245E" w:rsidRPr="00DF0728" w:rsidTr="00CC1E72">
        <w:trPr>
          <w:trHeight w:val="1129"/>
        </w:trPr>
        <w:tc>
          <w:tcPr>
            <w:tcW w:w="9957" w:type="dxa"/>
            <w:gridSpan w:val="2"/>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IX настоящего Договора (ненужное вычеркнуть).</w:t>
            </w:r>
          </w:p>
        </w:tc>
      </w:tr>
    </w:tbl>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Обучающегося &lt;10&gt;.</w:t>
      </w: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t>V. Основания изменения и расторжения договора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5.2. Настоящий Договор может быть расторгнут по соглашению Сторон.</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5.3. Настоящий Договор может быть расторгнут по инициативе Исполнителя в одностороннем порядке в случаях:</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просрочки оплаты стоимости платных образовательных услуг;</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в иных случаях, предусмотренных законодательством Российской Федерации.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5.4. Настоящий Договор расторгается досрочно:</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 xml:space="preserve">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платной образовательной услуги по обучению в рамках дополнительной общеобразовательной программы, в случае невозможности </w:t>
      </w:r>
      <w:r w:rsidRPr="00DF0728">
        <w:rPr>
          <w:sz w:val="18"/>
          <w:szCs w:val="18"/>
        </w:rPr>
        <w:lastRenderedPageBreak/>
        <w:t>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(бездействия) Обучающегося;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5.5. Исполнитель вправе отказаться от исполнения обязательств по Договору при условии полного возмещения Заказчику убытков.</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5.6. Обучающийся/Заказчик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7245E" w:rsidRPr="00DF0728" w:rsidRDefault="0077245E" w:rsidP="0077245E">
      <w:pPr>
        <w:widowControl w:val="0"/>
        <w:autoSpaceDE w:val="0"/>
        <w:autoSpaceDN w:val="0"/>
        <w:adjustRightInd w:val="0"/>
        <w:rPr>
          <w:sz w:val="18"/>
          <w:szCs w:val="18"/>
        </w:rPr>
      </w:pP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t>VI. Ответственность Исполнителя, Заказчика и Обучающегося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6.2.1. Безвозмездного оказания образовательной услуги.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6.2.2. Соразмерного уменьшения стоимости оказанной образовательной услуги.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6.2.3. Возмещения понесенных им расходов по устранению недостатков оказанной образовательной услуги своими силами или третьими лицами.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6.4.2. Поручить оказать образовательную услугу третьим лицам за разумную цену и потребовать от Исполнителя возмещения понесенных расходов.</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6.4.3. Потребовать уменьшения стоимости образовательной услуги.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6.4.4. Расторгнуть Договор.</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7245E" w:rsidRPr="00DF0728" w:rsidRDefault="0077245E" w:rsidP="0077245E">
      <w:pPr>
        <w:widowControl w:val="0"/>
        <w:autoSpaceDE w:val="0"/>
        <w:autoSpaceDN w:val="0"/>
        <w:adjustRightInd w:val="0"/>
        <w:rPr>
          <w:sz w:val="18"/>
          <w:szCs w:val="18"/>
        </w:rPr>
      </w:pP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t>VII. Срок действия Договора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7.1. Настоящий Договор вступает в силу со дня его заключения Сторонами и действует до полного исполнения Сторонами обязательств.</w:t>
      </w:r>
    </w:p>
    <w:p w:rsidR="0077245E" w:rsidRPr="00DF0728" w:rsidRDefault="0077245E" w:rsidP="0077245E">
      <w:pPr>
        <w:widowControl w:val="0"/>
        <w:autoSpaceDE w:val="0"/>
        <w:autoSpaceDN w:val="0"/>
        <w:adjustRightInd w:val="0"/>
        <w:rPr>
          <w:sz w:val="18"/>
          <w:szCs w:val="18"/>
        </w:rPr>
      </w:pP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t>VIII. Заключительные положения</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7245E" w:rsidRPr="00DF0728" w:rsidRDefault="0077245E" w:rsidP="0077245E">
      <w:pPr>
        <w:widowControl w:val="0"/>
        <w:autoSpaceDE w:val="0"/>
        <w:autoSpaceDN w:val="0"/>
        <w:adjustRightInd w:val="0"/>
        <w:spacing w:after="150"/>
        <w:jc w:val="both"/>
        <w:rPr>
          <w:sz w:val="18"/>
          <w:szCs w:val="18"/>
        </w:rPr>
      </w:pPr>
      <w:r w:rsidRPr="00DF0728">
        <w:rPr>
          <w:sz w:val="18"/>
          <w:szCs w:val="18"/>
        </w:rPr>
        <w:t>8.3. Настоящий Договор составлен в _________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7245E" w:rsidRDefault="0077245E" w:rsidP="0077245E">
      <w:pPr>
        <w:widowControl w:val="0"/>
        <w:autoSpaceDE w:val="0"/>
        <w:autoSpaceDN w:val="0"/>
        <w:adjustRightInd w:val="0"/>
        <w:spacing w:after="150"/>
        <w:jc w:val="both"/>
        <w:rPr>
          <w:sz w:val="18"/>
          <w:szCs w:val="18"/>
        </w:rPr>
      </w:pPr>
      <w:r w:rsidRPr="00DF0728">
        <w:rPr>
          <w:sz w:val="18"/>
          <w:szCs w:val="18"/>
        </w:rPr>
        <w:t>8.4. Изменения Договора оформляются дополнительными соглашениями к Договору.</w:t>
      </w:r>
    </w:p>
    <w:p w:rsidR="0077245E" w:rsidRDefault="0077245E" w:rsidP="0077245E">
      <w:pPr>
        <w:widowControl w:val="0"/>
        <w:autoSpaceDE w:val="0"/>
        <w:autoSpaceDN w:val="0"/>
        <w:adjustRightInd w:val="0"/>
        <w:spacing w:after="150"/>
        <w:jc w:val="both"/>
        <w:rPr>
          <w:sz w:val="18"/>
          <w:szCs w:val="18"/>
        </w:rPr>
      </w:pPr>
    </w:p>
    <w:p w:rsidR="0077245E" w:rsidRDefault="0077245E" w:rsidP="0077245E">
      <w:pPr>
        <w:widowControl w:val="0"/>
        <w:autoSpaceDE w:val="0"/>
        <w:autoSpaceDN w:val="0"/>
        <w:adjustRightInd w:val="0"/>
        <w:spacing w:after="150"/>
        <w:jc w:val="both"/>
        <w:rPr>
          <w:sz w:val="18"/>
          <w:szCs w:val="18"/>
        </w:rPr>
      </w:pPr>
    </w:p>
    <w:p w:rsidR="0077245E" w:rsidRDefault="0077245E" w:rsidP="0077245E">
      <w:pPr>
        <w:widowControl w:val="0"/>
        <w:autoSpaceDE w:val="0"/>
        <w:autoSpaceDN w:val="0"/>
        <w:adjustRightInd w:val="0"/>
        <w:spacing w:after="150"/>
        <w:jc w:val="both"/>
        <w:rPr>
          <w:sz w:val="18"/>
          <w:szCs w:val="18"/>
        </w:rPr>
      </w:pPr>
    </w:p>
    <w:p w:rsidR="0077245E" w:rsidRPr="00DF0728" w:rsidRDefault="0077245E" w:rsidP="0077245E">
      <w:pPr>
        <w:widowControl w:val="0"/>
        <w:autoSpaceDE w:val="0"/>
        <w:autoSpaceDN w:val="0"/>
        <w:adjustRightInd w:val="0"/>
        <w:spacing w:after="150"/>
        <w:jc w:val="both"/>
        <w:rPr>
          <w:sz w:val="18"/>
          <w:szCs w:val="18"/>
        </w:rPr>
      </w:pPr>
    </w:p>
    <w:p w:rsidR="0077245E" w:rsidRPr="00DF0728" w:rsidRDefault="0077245E" w:rsidP="0077245E">
      <w:pPr>
        <w:widowControl w:val="0"/>
        <w:autoSpaceDE w:val="0"/>
        <w:autoSpaceDN w:val="0"/>
        <w:adjustRightInd w:val="0"/>
        <w:rPr>
          <w:sz w:val="18"/>
          <w:szCs w:val="18"/>
        </w:rPr>
      </w:pPr>
    </w:p>
    <w:p w:rsidR="0077245E" w:rsidRPr="00DF0728" w:rsidRDefault="0077245E" w:rsidP="0077245E">
      <w:pPr>
        <w:widowControl w:val="0"/>
        <w:autoSpaceDE w:val="0"/>
        <w:autoSpaceDN w:val="0"/>
        <w:adjustRightInd w:val="0"/>
        <w:spacing w:after="150"/>
        <w:jc w:val="center"/>
        <w:rPr>
          <w:sz w:val="18"/>
          <w:szCs w:val="18"/>
        </w:rPr>
      </w:pPr>
      <w:r w:rsidRPr="00DF0728">
        <w:rPr>
          <w:b/>
          <w:bCs/>
          <w:sz w:val="18"/>
          <w:szCs w:val="18"/>
        </w:rPr>
        <w:lastRenderedPageBreak/>
        <w:t>IX. Адреса и реквизиты сторон</w:t>
      </w:r>
    </w:p>
    <w:p w:rsidR="0077245E" w:rsidRPr="00DF0728" w:rsidRDefault="0077245E" w:rsidP="0077245E">
      <w:pPr>
        <w:widowControl w:val="0"/>
        <w:autoSpaceDE w:val="0"/>
        <w:autoSpaceDN w:val="0"/>
        <w:adjustRightInd w:val="0"/>
        <w:rPr>
          <w:sz w:val="18"/>
          <w:szCs w:val="18"/>
        </w:rPr>
      </w:pPr>
    </w:p>
    <w:p w:rsidR="0077245E" w:rsidRPr="00DF0728" w:rsidRDefault="0077245E" w:rsidP="0077245E">
      <w:pPr>
        <w:widowControl w:val="0"/>
        <w:autoSpaceDE w:val="0"/>
        <w:autoSpaceDN w:val="0"/>
        <w:adjustRightInd w:val="0"/>
        <w:spacing w:after="150"/>
        <w:rPr>
          <w:sz w:val="18"/>
          <w:szCs w:val="18"/>
        </w:rPr>
      </w:pPr>
    </w:p>
    <w:tbl>
      <w:tblPr>
        <w:tblW w:w="0" w:type="auto"/>
        <w:jc w:val="center"/>
        <w:tblCellMar>
          <w:left w:w="0" w:type="dxa"/>
          <w:right w:w="0" w:type="dxa"/>
        </w:tblCellMar>
        <w:tblLook w:val="0000"/>
      </w:tblPr>
      <w:tblGrid>
        <w:gridCol w:w="2834"/>
        <w:gridCol w:w="250"/>
        <w:gridCol w:w="2833"/>
        <w:gridCol w:w="250"/>
        <w:gridCol w:w="2833"/>
      </w:tblGrid>
      <w:tr w:rsidR="0077245E" w:rsidRPr="00DF0728" w:rsidTr="00CC1E72">
        <w:trPr>
          <w:jc w:val="center"/>
        </w:trPr>
        <w:tc>
          <w:tcPr>
            <w:tcW w:w="2834"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Исполнитель</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833"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Заказчик &lt;11&gt;</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833"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Обучающийся &lt;12&gt;</w:t>
            </w:r>
          </w:p>
        </w:tc>
      </w:tr>
      <w:tr w:rsidR="0077245E" w:rsidRPr="00DF0728" w:rsidTr="00CC1E72">
        <w:trPr>
          <w:jc w:val="center"/>
        </w:trPr>
        <w:tc>
          <w:tcPr>
            <w:tcW w:w="2834"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r w:rsidR="0077245E" w:rsidRPr="00DF0728" w:rsidTr="00CC1E72">
        <w:trPr>
          <w:jc w:val="center"/>
        </w:trPr>
        <w:tc>
          <w:tcPr>
            <w:tcW w:w="2834"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(полное наименование и фирменное наименование (при наличии) образовательной организации)</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(фамилия, имя, отчество (при наличии) / наименование юридического лица</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(фамилия, имя, отчество (при наличии)</w:t>
            </w:r>
          </w:p>
        </w:tc>
      </w:tr>
      <w:tr w:rsidR="0077245E" w:rsidRPr="00DF0728" w:rsidTr="00CC1E72">
        <w:trPr>
          <w:jc w:val="center"/>
        </w:trPr>
        <w:tc>
          <w:tcPr>
            <w:tcW w:w="2834"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r>
      <w:tr w:rsidR="0077245E" w:rsidRPr="00DF0728" w:rsidTr="00CC1E72">
        <w:trPr>
          <w:jc w:val="center"/>
        </w:trPr>
        <w:tc>
          <w:tcPr>
            <w:tcW w:w="2834"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(дата рождения)</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(дата рождения)</w:t>
            </w:r>
          </w:p>
        </w:tc>
      </w:tr>
      <w:tr w:rsidR="0077245E" w:rsidRPr="00DF0728" w:rsidTr="00CC1E72">
        <w:trPr>
          <w:jc w:val="center"/>
        </w:trPr>
        <w:tc>
          <w:tcPr>
            <w:tcW w:w="2834"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r>
      <w:tr w:rsidR="0077245E" w:rsidRPr="00DF0728" w:rsidTr="00CC1E72">
        <w:trPr>
          <w:jc w:val="center"/>
        </w:trPr>
        <w:tc>
          <w:tcPr>
            <w:tcW w:w="2834"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(место нахождения)</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(место нахождения/адрес места жительства)</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адрес места жительства)</w:t>
            </w:r>
          </w:p>
        </w:tc>
      </w:tr>
      <w:tr w:rsidR="0077245E" w:rsidRPr="00DF0728" w:rsidTr="00CC1E72">
        <w:trPr>
          <w:jc w:val="center"/>
        </w:trPr>
        <w:tc>
          <w:tcPr>
            <w:tcW w:w="2834"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r>
      <w:tr w:rsidR="0077245E" w:rsidRPr="00DF0728" w:rsidTr="00CC1E72">
        <w:trPr>
          <w:jc w:val="center"/>
        </w:trPr>
        <w:tc>
          <w:tcPr>
            <w:tcW w:w="2834"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(банковские реквизиты)</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(банковские реквизиты (при наличии), телефон)</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(банковские реквизиты (при наличии), телефон)</w:t>
            </w:r>
          </w:p>
        </w:tc>
      </w:tr>
      <w:tr w:rsidR="0077245E" w:rsidRPr="00DF0728" w:rsidTr="00CC1E72">
        <w:trPr>
          <w:jc w:val="center"/>
        </w:trPr>
        <w:tc>
          <w:tcPr>
            <w:tcW w:w="2834"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nil"/>
              <w:left w:val="nil"/>
              <w:bottom w:val="single" w:sz="6" w:space="0" w:color="auto"/>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r>
      <w:tr w:rsidR="0077245E" w:rsidRPr="00DF0728" w:rsidTr="00CC1E72">
        <w:trPr>
          <w:jc w:val="center"/>
        </w:trPr>
        <w:tc>
          <w:tcPr>
            <w:tcW w:w="2834"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(подпись)</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(подпись)</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 </w:t>
            </w:r>
          </w:p>
        </w:tc>
        <w:tc>
          <w:tcPr>
            <w:tcW w:w="2833" w:type="dxa"/>
            <w:tcBorders>
              <w:top w:val="single" w:sz="6" w:space="0" w:color="auto"/>
              <w:left w:val="nil"/>
              <w:bottom w:val="nil"/>
              <w:right w:val="nil"/>
            </w:tcBorders>
          </w:tcPr>
          <w:p w:rsidR="0077245E" w:rsidRPr="00DF0728" w:rsidRDefault="0077245E" w:rsidP="00CC1E72">
            <w:pPr>
              <w:widowControl w:val="0"/>
              <w:autoSpaceDE w:val="0"/>
              <w:autoSpaceDN w:val="0"/>
              <w:adjustRightInd w:val="0"/>
              <w:jc w:val="center"/>
              <w:rPr>
                <w:sz w:val="18"/>
                <w:szCs w:val="18"/>
              </w:rPr>
            </w:pPr>
            <w:r w:rsidRPr="00DF0728">
              <w:rPr>
                <w:sz w:val="18"/>
                <w:szCs w:val="18"/>
              </w:rPr>
              <w:t>(подпись)</w:t>
            </w:r>
          </w:p>
        </w:tc>
      </w:tr>
      <w:tr w:rsidR="0077245E" w:rsidRPr="00DF0728" w:rsidTr="00CC1E72">
        <w:trPr>
          <w:jc w:val="center"/>
        </w:trPr>
        <w:tc>
          <w:tcPr>
            <w:tcW w:w="2834"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833"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833"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r w:rsidR="0077245E" w:rsidRPr="00DF0728" w:rsidTr="00CC1E72">
        <w:trPr>
          <w:jc w:val="center"/>
        </w:trPr>
        <w:tc>
          <w:tcPr>
            <w:tcW w:w="2834"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М.П. (при наличии)</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833"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М.П. (при наличии)</w:t>
            </w:r>
          </w:p>
        </w:tc>
        <w:tc>
          <w:tcPr>
            <w:tcW w:w="250"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c>
          <w:tcPr>
            <w:tcW w:w="2833" w:type="dxa"/>
            <w:tcBorders>
              <w:top w:val="nil"/>
              <w:left w:val="nil"/>
              <w:bottom w:val="nil"/>
              <w:right w:val="nil"/>
            </w:tcBorders>
          </w:tcPr>
          <w:p w:rsidR="0077245E" w:rsidRPr="00DF0728" w:rsidRDefault="0077245E" w:rsidP="00CC1E72">
            <w:pPr>
              <w:widowControl w:val="0"/>
              <w:autoSpaceDE w:val="0"/>
              <w:autoSpaceDN w:val="0"/>
              <w:adjustRightInd w:val="0"/>
              <w:rPr>
                <w:sz w:val="18"/>
                <w:szCs w:val="18"/>
              </w:rPr>
            </w:pPr>
            <w:r w:rsidRPr="00DF0728">
              <w:rPr>
                <w:sz w:val="18"/>
                <w:szCs w:val="18"/>
              </w:rPr>
              <w:t> </w:t>
            </w:r>
          </w:p>
        </w:tc>
      </w:tr>
    </w:tbl>
    <w:p w:rsidR="0077245E" w:rsidRPr="00DF0728" w:rsidRDefault="0077245E" w:rsidP="0077245E">
      <w:pPr>
        <w:widowControl w:val="0"/>
        <w:autoSpaceDE w:val="0"/>
        <w:autoSpaceDN w:val="0"/>
        <w:adjustRightInd w:val="0"/>
        <w:jc w:val="both"/>
        <w:rPr>
          <w:sz w:val="18"/>
          <w:szCs w:val="18"/>
        </w:rPr>
      </w:pPr>
    </w:p>
    <w:p w:rsidR="0077245E" w:rsidRPr="00A3431C" w:rsidRDefault="0077245E"/>
    <w:sectPr w:rsidR="0077245E" w:rsidRPr="00A3431C" w:rsidSect="00A3431C">
      <w:footerReference w:type="even" r:id="rId14"/>
      <w:footerReference w:type="default" r:id="rId15"/>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824" w:rsidRDefault="00B26824" w:rsidP="00114103">
      <w:r>
        <w:separator/>
      </w:r>
    </w:p>
  </w:endnote>
  <w:endnote w:type="continuationSeparator" w:id="1">
    <w:p w:rsidR="00B26824" w:rsidRDefault="00B26824" w:rsidP="00114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E8" w:rsidRDefault="00D641BE" w:rsidP="00C162D7">
    <w:pPr>
      <w:pStyle w:val="a6"/>
      <w:framePr w:wrap="around" w:vAnchor="text" w:hAnchor="margin" w:xAlign="right" w:y="1"/>
      <w:rPr>
        <w:rStyle w:val="a8"/>
      </w:rPr>
    </w:pPr>
    <w:r>
      <w:rPr>
        <w:rStyle w:val="a8"/>
      </w:rPr>
      <w:fldChar w:fldCharType="begin"/>
    </w:r>
    <w:r w:rsidR="00770541">
      <w:rPr>
        <w:rStyle w:val="a8"/>
      </w:rPr>
      <w:instrText xml:space="preserve">PAGE  </w:instrText>
    </w:r>
    <w:r>
      <w:rPr>
        <w:rStyle w:val="a8"/>
      </w:rPr>
      <w:fldChar w:fldCharType="end"/>
    </w:r>
  </w:p>
  <w:p w:rsidR="001131E8" w:rsidRDefault="00B26824" w:rsidP="00C162D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E8" w:rsidRDefault="00D641BE" w:rsidP="00C162D7">
    <w:pPr>
      <w:pStyle w:val="a6"/>
      <w:framePr w:wrap="around" w:vAnchor="text" w:hAnchor="margin" w:xAlign="right" w:y="1"/>
      <w:rPr>
        <w:rStyle w:val="a8"/>
      </w:rPr>
    </w:pPr>
    <w:r>
      <w:rPr>
        <w:rStyle w:val="a8"/>
      </w:rPr>
      <w:fldChar w:fldCharType="begin"/>
    </w:r>
    <w:r w:rsidR="00770541">
      <w:rPr>
        <w:rStyle w:val="a8"/>
      </w:rPr>
      <w:instrText xml:space="preserve">PAGE  </w:instrText>
    </w:r>
    <w:r>
      <w:rPr>
        <w:rStyle w:val="a8"/>
      </w:rPr>
      <w:fldChar w:fldCharType="separate"/>
    </w:r>
    <w:r w:rsidR="00DC5AB9">
      <w:rPr>
        <w:rStyle w:val="a8"/>
        <w:noProof/>
      </w:rPr>
      <w:t>1</w:t>
    </w:r>
    <w:r>
      <w:rPr>
        <w:rStyle w:val="a8"/>
      </w:rPr>
      <w:fldChar w:fldCharType="end"/>
    </w:r>
  </w:p>
  <w:p w:rsidR="001131E8" w:rsidRDefault="00B26824" w:rsidP="00C162D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824" w:rsidRDefault="00B26824" w:rsidP="00114103">
      <w:r>
        <w:separator/>
      </w:r>
    </w:p>
  </w:footnote>
  <w:footnote w:type="continuationSeparator" w:id="1">
    <w:p w:rsidR="00B26824" w:rsidRDefault="00B26824" w:rsidP="00114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31B5A"/>
    <w:multiLevelType w:val="hybridMultilevel"/>
    <w:tmpl w:val="F6CEEE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3910C4"/>
    <w:multiLevelType w:val="hybridMultilevel"/>
    <w:tmpl w:val="D1B0F8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865565"/>
    <w:multiLevelType w:val="hybridMultilevel"/>
    <w:tmpl w:val="B87265A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0541"/>
    <w:rsid w:val="000B324F"/>
    <w:rsid w:val="00114103"/>
    <w:rsid w:val="00142138"/>
    <w:rsid w:val="00770541"/>
    <w:rsid w:val="0077245E"/>
    <w:rsid w:val="00A3431C"/>
    <w:rsid w:val="00A74877"/>
    <w:rsid w:val="00AE347B"/>
    <w:rsid w:val="00B26824"/>
    <w:rsid w:val="00D641BE"/>
    <w:rsid w:val="00DC5AB9"/>
    <w:rsid w:val="00FD1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70541"/>
    <w:rPr>
      <w:b/>
      <w:bCs/>
    </w:rPr>
  </w:style>
  <w:style w:type="paragraph" w:styleId="a4">
    <w:name w:val="Body Text"/>
    <w:basedOn w:val="a"/>
    <w:link w:val="a5"/>
    <w:rsid w:val="00770541"/>
    <w:pPr>
      <w:jc w:val="both"/>
    </w:pPr>
    <w:rPr>
      <w:szCs w:val="20"/>
    </w:rPr>
  </w:style>
  <w:style w:type="character" w:customStyle="1" w:styleId="a5">
    <w:name w:val="Основной текст Знак"/>
    <w:basedOn w:val="a0"/>
    <w:link w:val="a4"/>
    <w:rsid w:val="00770541"/>
    <w:rPr>
      <w:rFonts w:ascii="Times New Roman" w:eastAsia="Times New Roman" w:hAnsi="Times New Roman" w:cs="Times New Roman"/>
      <w:sz w:val="24"/>
      <w:szCs w:val="20"/>
      <w:lang w:eastAsia="ru-RU"/>
    </w:rPr>
  </w:style>
  <w:style w:type="paragraph" w:styleId="a6">
    <w:name w:val="footer"/>
    <w:basedOn w:val="a"/>
    <w:link w:val="a7"/>
    <w:rsid w:val="00770541"/>
    <w:pPr>
      <w:tabs>
        <w:tab w:val="center" w:pos="4677"/>
        <w:tab w:val="right" w:pos="9355"/>
      </w:tabs>
    </w:pPr>
  </w:style>
  <w:style w:type="character" w:customStyle="1" w:styleId="a7">
    <w:name w:val="Нижний колонтитул Знак"/>
    <w:basedOn w:val="a0"/>
    <w:link w:val="a6"/>
    <w:rsid w:val="00770541"/>
    <w:rPr>
      <w:rFonts w:ascii="Times New Roman" w:eastAsia="Times New Roman" w:hAnsi="Times New Roman" w:cs="Times New Roman"/>
      <w:sz w:val="24"/>
      <w:szCs w:val="24"/>
      <w:lang w:eastAsia="ru-RU"/>
    </w:rPr>
  </w:style>
  <w:style w:type="character" w:styleId="a8">
    <w:name w:val="page number"/>
    <w:basedOn w:val="a0"/>
    <w:rsid w:val="00770541"/>
  </w:style>
  <w:style w:type="paragraph" w:customStyle="1" w:styleId="ConsPlusNormal">
    <w:name w:val="ConsPlusNormal"/>
    <w:rsid w:val="00770541"/>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Основной текст_"/>
    <w:link w:val="1"/>
    <w:rsid w:val="00770541"/>
    <w:rPr>
      <w:b/>
      <w:bCs/>
      <w:sz w:val="30"/>
      <w:szCs w:val="30"/>
      <w:shd w:val="clear" w:color="auto" w:fill="FFFFFF"/>
    </w:rPr>
  </w:style>
  <w:style w:type="paragraph" w:customStyle="1" w:styleId="1">
    <w:name w:val="Основной текст1"/>
    <w:basedOn w:val="a"/>
    <w:link w:val="a9"/>
    <w:rsid w:val="00770541"/>
    <w:pPr>
      <w:widowControl w:val="0"/>
      <w:shd w:val="clear" w:color="auto" w:fill="FFFFFF"/>
      <w:spacing w:before="1920" w:after="1200" w:line="365" w:lineRule="exact"/>
      <w:jc w:val="center"/>
    </w:pPr>
    <w:rPr>
      <w:rFonts w:asciiTheme="minorHAnsi" w:eastAsiaTheme="minorHAnsi" w:hAnsiTheme="minorHAnsi" w:cstheme="minorBidi"/>
      <w:b/>
      <w:bCs/>
      <w:sz w:val="30"/>
      <w:szCs w:val="30"/>
      <w:lang w:eastAsia="en-US"/>
    </w:rPr>
  </w:style>
  <w:style w:type="paragraph" w:styleId="aa">
    <w:name w:val="Balloon Text"/>
    <w:basedOn w:val="a"/>
    <w:link w:val="ab"/>
    <w:uiPriority w:val="99"/>
    <w:semiHidden/>
    <w:unhideWhenUsed/>
    <w:rsid w:val="00AE347B"/>
    <w:rPr>
      <w:rFonts w:ascii="Tahoma" w:hAnsi="Tahoma" w:cs="Tahoma"/>
      <w:sz w:val="16"/>
      <w:szCs w:val="16"/>
    </w:rPr>
  </w:style>
  <w:style w:type="character" w:customStyle="1" w:styleId="ab">
    <w:name w:val="Текст выноски Знак"/>
    <w:basedOn w:val="a0"/>
    <w:link w:val="aa"/>
    <w:uiPriority w:val="99"/>
    <w:semiHidden/>
    <w:rsid w:val="00AE34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70541"/>
    <w:rPr>
      <w:b/>
      <w:bCs/>
    </w:rPr>
  </w:style>
  <w:style w:type="paragraph" w:styleId="a4">
    <w:name w:val="Body Text"/>
    <w:basedOn w:val="a"/>
    <w:link w:val="a5"/>
    <w:rsid w:val="00770541"/>
    <w:pPr>
      <w:jc w:val="both"/>
    </w:pPr>
    <w:rPr>
      <w:szCs w:val="20"/>
    </w:rPr>
  </w:style>
  <w:style w:type="character" w:customStyle="1" w:styleId="a5">
    <w:name w:val="Основной текст Знак"/>
    <w:basedOn w:val="a0"/>
    <w:link w:val="a4"/>
    <w:rsid w:val="00770541"/>
    <w:rPr>
      <w:rFonts w:ascii="Times New Roman" w:eastAsia="Times New Roman" w:hAnsi="Times New Roman" w:cs="Times New Roman"/>
      <w:sz w:val="24"/>
      <w:szCs w:val="20"/>
      <w:lang w:eastAsia="ru-RU"/>
    </w:rPr>
  </w:style>
  <w:style w:type="paragraph" w:styleId="a6">
    <w:name w:val="footer"/>
    <w:basedOn w:val="a"/>
    <w:link w:val="a7"/>
    <w:rsid w:val="00770541"/>
    <w:pPr>
      <w:tabs>
        <w:tab w:val="center" w:pos="4677"/>
        <w:tab w:val="right" w:pos="9355"/>
      </w:tabs>
    </w:pPr>
  </w:style>
  <w:style w:type="character" w:customStyle="1" w:styleId="a7">
    <w:name w:val="Нижний колонтитул Знак"/>
    <w:basedOn w:val="a0"/>
    <w:link w:val="a6"/>
    <w:rsid w:val="00770541"/>
    <w:rPr>
      <w:rFonts w:ascii="Times New Roman" w:eastAsia="Times New Roman" w:hAnsi="Times New Roman" w:cs="Times New Roman"/>
      <w:sz w:val="24"/>
      <w:szCs w:val="24"/>
      <w:lang w:eastAsia="ru-RU"/>
    </w:rPr>
  </w:style>
  <w:style w:type="character" w:styleId="a8">
    <w:name w:val="page number"/>
    <w:basedOn w:val="a0"/>
    <w:rsid w:val="00770541"/>
  </w:style>
  <w:style w:type="paragraph" w:customStyle="1" w:styleId="ConsPlusNormal">
    <w:name w:val="ConsPlusNormal"/>
    <w:rsid w:val="00770541"/>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Основной текст_"/>
    <w:link w:val="1"/>
    <w:rsid w:val="00770541"/>
    <w:rPr>
      <w:b/>
      <w:bCs/>
      <w:sz w:val="30"/>
      <w:szCs w:val="30"/>
      <w:shd w:val="clear" w:color="auto" w:fill="FFFFFF"/>
    </w:rPr>
  </w:style>
  <w:style w:type="paragraph" w:customStyle="1" w:styleId="1">
    <w:name w:val="Основной текст1"/>
    <w:basedOn w:val="a"/>
    <w:link w:val="a9"/>
    <w:rsid w:val="00770541"/>
    <w:pPr>
      <w:widowControl w:val="0"/>
      <w:shd w:val="clear" w:color="auto" w:fill="FFFFFF"/>
      <w:spacing w:before="1920" w:after="1200" w:line="365" w:lineRule="exact"/>
      <w:jc w:val="center"/>
    </w:pPr>
    <w:rPr>
      <w:rFonts w:asciiTheme="minorHAnsi" w:eastAsiaTheme="minorHAnsi" w:hAnsiTheme="minorHAnsi" w:cstheme="minorBidi"/>
      <w:b/>
      <w:bCs/>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A24B6A381157B887A18861919986D18739C735484C18D2678D5F97186907D03E078B77AD044AD1HAn9I" TargetMode="External"/><Relationship Id="rId13" Type="http://schemas.openxmlformats.org/officeDocument/2006/relationships/hyperlink" Target="https://normativ.kontur.ru/document?moduleid=1&amp;documentid=369095"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ormativ.kontur.ru/document?moduleid=1&amp;documentid=3690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7428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ormativ.kontur.ru/document?moduleid=1&amp;documentid=369095" TargetMode="External"/><Relationship Id="rId4" Type="http://schemas.openxmlformats.org/officeDocument/2006/relationships/webSettings" Target="webSettings.xml"/><Relationship Id="rId9" Type="http://schemas.openxmlformats.org/officeDocument/2006/relationships/hyperlink" Target="consultantplus://offline/ref=10A24B6A381157B887A18861919986D18736C6384A4818D2678D5F97186907D03E078B77AD0546DCHAn7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4730</Words>
  <Characters>26962</Characters>
  <Application>Microsoft Office Word</Application>
  <DocSecurity>0</DocSecurity>
  <Lines>224</Lines>
  <Paragraphs>63</Paragraphs>
  <ScaleCrop>false</ScaleCrop>
  <Company/>
  <LinksUpToDate>false</LinksUpToDate>
  <CharactersWithSpaces>31629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ДЕТСКИЙ САД №5</dc:creator>
  <cp:lastModifiedBy>МБДОУ ДЕТСКИЙ САД №5</cp:lastModifiedBy>
  <cp:revision>5</cp:revision>
  <cp:lastPrinted>2021-01-28T07:17:00Z</cp:lastPrinted>
  <dcterms:created xsi:type="dcterms:W3CDTF">2021-01-28T07:18:00Z</dcterms:created>
  <dcterms:modified xsi:type="dcterms:W3CDTF">2021-02-04T13:25:00Z</dcterms:modified>
</cp:coreProperties>
</file>